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Default="002977E2" w:rsidP="002977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2977E2" w:rsidRDefault="002977E2" w:rsidP="002977E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977E2" w:rsidRPr="005A683D" w:rsidRDefault="002977E2" w:rsidP="002977E2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2977E2" w:rsidRPr="005477ED" w:rsidTr="008350B4">
        <w:tc>
          <w:tcPr>
            <w:tcW w:w="3365" w:type="dxa"/>
          </w:tcPr>
          <w:p w:rsidR="002977E2" w:rsidRPr="005477ED" w:rsidRDefault="002977E2" w:rsidP="003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5E48"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февраля</w:t>
            </w:r>
            <w:r w:rsidR="004F1409" w:rsidRPr="0054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95C33"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4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2977E2" w:rsidRPr="005477E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5477ED" w:rsidRDefault="00145E48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4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34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77E2" w:rsidRPr="005477ED" w:rsidTr="008350B4">
        <w:tc>
          <w:tcPr>
            <w:tcW w:w="3365" w:type="dxa"/>
          </w:tcPr>
          <w:p w:rsidR="002977E2" w:rsidRPr="005477E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7E2" w:rsidRPr="005477E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  <w:p w:rsidR="002C67A0" w:rsidRPr="005477ED" w:rsidRDefault="002C67A0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5477E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E2" w:rsidRPr="005477ED" w:rsidRDefault="002977E2" w:rsidP="002977E2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477ED" w:rsidRPr="005477ED" w:rsidTr="000A790B">
        <w:trPr>
          <w:trHeight w:val="639"/>
        </w:trPr>
        <w:tc>
          <w:tcPr>
            <w:tcW w:w="4786" w:type="dxa"/>
          </w:tcPr>
          <w:p w:rsidR="00444FC3" w:rsidRPr="005477ED" w:rsidRDefault="005477ED" w:rsidP="00E641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7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«Развитие культуры Киренского района на 2015-2020 гг.»</w:t>
            </w:r>
            <w:r w:rsidRPr="0054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77ED" w:rsidRPr="005477ED" w:rsidRDefault="005477ED" w:rsidP="005477ED"/>
    <w:p w:rsidR="005477ED" w:rsidRDefault="005477ED" w:rsidP="00444FC3">
      <w:pPr>
        <w:spacing w:line="276" w:lineRule="auto"/>
        <w:ind w:firstLine="708"/>
        <w:jc w:val="both"/>
      </w:pPr>
      <w:r w:rsidRPr="005477ED">
        <w:t xml:space="preserve">В </w:t>
      </w:r>
      <w:r w:rsidR="00444FC3">
        <w:t xml:space="preserve">целях корректировки объемов финансирования на текущий финансовый год, в соответствии с п.2 ст.179 Бюджетного Кодекса РФ, </w:t>
      </w:r>
      <w:r w:rsidR="00444FC3" w:rsidRPr="002010AD">
        <w:t>распоряжением администрации Киренского муниципального района от 14 сентября 2015 г. № 264  «О внесении изменений в перечень муниципальных программ Киренского района на 2014-2017 г.», 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04.09.2013 г. № 690 (с изменениями, внесёнными постановлениями от 06 марта 2014 г. № 206, от 19 сентября 2014 г. № 996, от 18 февраля 2015 г. № 145, от 02 марта 2015 г. № 199</w:t>
      </w:r>
      <w:r w:rsidR="009C2608">
        <w:t xml:space="preserve">, </w:t>
      </w:r>
      <w:r w:rsidR="000B1454">
        <w:t>от 11 ноября 2015г. №620</w:t>
      </w:r>
      <w:r w:rsidR="009C2608">
        <w:t xml:space="preserve"> </w:t>
      </w:r>
      <w:r w:rsidR="00444FC3" w:rsidRPr="002010AD">
        <w:t>)</w:t>
      </w:r>
    </w:p>
    <w:p w:rsidR="00444FC3" w:rsidRPr="005477ED" w:rsidRDefault="00444FC3" w:rsidP="00444FC3">
      <w:pPr>
        <w:spacing w:line="276" w:lineRule="auto"/>
        <w:ind w:firstLine="708"/>
        <w:jc w:val="both"/>
        <w:rPr>
          <w:b/>
        </w:rPr>
      </w:pPr>
    </w:p>
    <w:p w:rsidR="005477ED" w:rsidRPr="005477ED" w:rsidRDefault="005477ED" w:rsidP="005477ED">
      <w:pPr>
        <w:ind w:firstLine="708"/>
        <w:jc w:val="center"/>
        <w:outlineLvl w:val="0"/>
        <w:rPr>
          <w:b/>
        </w:rPr>
      </w:pPr>
      <w:r w:rsidRPr="005477ED">
        <w:rPr>
          <w:b/>
        </w:rPr>
        <w:t>ПОСТАНОВЛЯЕТ:</w:t>
      </w:r>
    </w:p>
    <w:p w:rsidR="005477ED" w:rsidRPr="005477ED" w:rsidRDefault="005477ED" w:rsidP="005477ED">
      <w:pPr>
        <w:jc w:val="both"/>
      </w:pPr>
    </w:p>
    <w:p w:rsidR="005477ED" w:rsidRPr="005477ED" w:rsidRDefault="005477ED" w:rsidP="005477ED">
      <w:pPr>
        <w:spacing w:line="276" w:lineRule="auto"/>
        <w:jc w:val="both"/>
      </w:pPr>
      <w:r w:rsidRPr="005477ED">
        <w:t>1. Внести  в  муниципальную программу «</w:t>
      </w:r>
      <w:r w:rsidRPr="005477ED">
        <w:rPr>
          <w:bCs/>
          <w:iCs/>
        </w:rPr>
        <w:t>Развитие культуры Киренского района на 2015-2020 гг.»</w:t>
      </w:r>
      <w:r w:rsidRPr="005477ED">
        <w:t>, утверждённую постановлением администрации Киренского муниципального района от 29.10.2014 г. № 1127 (с изменениями, внесенными постановле</w:t>
      </w:r>
      <w:r w:rsidR="00CD45E9" w:rsidRPr="00CD45E9">
        <w:t>ниями</w:t>
      </w:r>
      <w:r w:rsidRPr="005477ED">
        <w:t xml:space="preserve"> от 18 февраля 2015г. №148, от 13 октября 2015г. №590</w:t>
      </w:r>
      <w:r w:rsidR="00444FC3">
        <w:t xml:space="preserve">, от 07 декабря 2015г. №657, от 30 декабря 2015г. №693 </w:t>
      </w:r>
      <w:r w:rsidRPr="005477ED">
        <w:t>) следующие изменения:</w:t>
      </w:r>
    </w:p>
    <w:p w:rsidR="005328F0" w:rsidRPr="009C2608" w:rsidRDefault="005477ED" w:rsidP="005477ED">
      <w:pPr>
        <w:spacing w:line="276" w:lineRule="auto"/>
        <w:jc w:val="both"/>
        <w:rPr>
          <w:bCs/>
          <w:color w:val="000000"/>
        </w:rPr>
      </w:pPr>
      <w:r w:rsidRPr="005477ED">
        <w:t xml:space="preserve">     </w:t>
      </w:r>
      <w:r w:rsidR="009C2608">
        <w:t xml:space="preserve">     </w:t>
      </w:r>
      <w:r w:rsidRPr="005477ED">
        <w:t xml:space="preserve"> </w:t>
      </w:r>
      <w:r w:rsidRPr="009C2608">
        <w:t>1.1</w:t>
      </w:r>
      <w:r w:rsidRPr="009C2608">
        <w:rPr>
          <w:b/>
          <w:bCs/>
          <w:color w:val="000000"/>
        </w:rPr>
        <w:t xml:space="preserve"> </w:t>
      </w:r>
      <w:r w:rsidR="00851CB6" w:rsidRPr="00CD45E9">
        <w:rPr>
          <w:bCs/>
          <w:color w:val="000000" w:themeColor="text1"/>
        </w:rPr>
        <w:t>Р</w:t>
      </w:r>
      <w:r w:rsidR="00B3594B" w:rsidRPr="00CD45E9">
        <w:rPr>
          <w:bCs/>
          <w:color w:val="000000" w:themeColor="text1"/>
        </w:rPr>
        <w:t>аздел</w:t>
      </w:r>
      <w:r w:rsidR="006833E7" w:rsidRPr="00CD45E9">
        <w:rPr>
          <w:bCs/>
          <w:color w:val="000000" w:themeColor="text1"/>
        </w:rPr>
        <w:t xml:space="preserve"> </w:t>
      </w:r>
      <w:r w:rsidR="006833E7" w:rsidRPr="009C2608">
        <w:rPr>
          <w:bCs/>
          <w:color w:val="000000"/>
        </w:rPr>
        <w:t xml:space="preserve"> паспорта муниципальной программы </w:t>
      </w:r>
      <w:r w:rsidR="006833E7" w:rsidRPr="009C2608">
        <w:rPr>
          <w:bCs/>
          <w:iCs/>
        </w:rPr>
        <w:t xml:space="preserve"> «Ресурсное обеспечение муниципальной программы»</w:t>
      </w:r>
      <w:r w:rsidR="005328F0" w:rsidRPr="009C2608">
        <w:rPr>
          <w:bCs/>
          <w:iCs/>
        </w:rPr>
        <w:t xml:space="preserve">, </w:t>
      </w:r>
      <w:r w:rsidR="006833E7" w:rsidRPr="009C2608">
        <w:rPr>
          <w:bCs/>
          <w:iCs/>
        </w:rPr>
        <w:t xml:space="preserve"> </w:t>
      </w:r>
      <w:r w:rsidR="00BB41B9" w:rsidRPr="009C2608">
        <w:rPr>
          <w:bCs/>
          <w:iCs/>
        </w:rPr>
        <w:t>изложить в следующей редакции</w:t>
      </w:r>
      <w:r w:rsidR="006833E7" w:rsidRPr="009C2608">
        <w:rPr>
          <w:bCs/>
          <w:iCs/>
        </w:rPr>
        <w:t>:</w:t>
      </w:r>
      <w:r w:rsidR="006833E7" w:rsidRPr="009C2608">
        <w:rPr>
          <w:bCs/>
          <w:color w:val="000000"/>
        </w:rPr>
        <w:t xml:space="preserve">  </w:t>
      </w:r>
    </w:p>
    <w:tbl>
      <w:tblPr>
        <w:tblW w:w="0" w:type="auto"/>
        <w:tblBorders>
          <w:top w:val="nil"/>
          <w:left w:val="nil"/>
          <w:bottom w:val="single" w:sz="7" w:space="0" w:color="000000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459"/>
        <w:gridCol w:w="5396"/>
      </w:tblGrid>
      <w:tr w:rsidR="00BB41B9" w:rsidRPr="009C2608" w:rsidTr="00844B7F">
        <w:trPr>
          <w:trHeight w:val="1804"/>
        </w:trPr>
        <w:tc>
          <w:tcPr>
            <w:tcW w:w="44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B41B9" w:rsidRPr="009C2608" w:rsidRDefault="00BB41B9" w:rsidP="00875B3C">
            <w:r w:rsidRPr="009C2608">
              <w:rPr>
                <w:color w:val="000000"/>
              </w:rPr>
              <w:t>Ресурсное обеспечение  муниципальной  программы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B41B9" w:rsidRPr="009C2608" w:rsidRDefault="00BB41B9" w:rsidP="00875B3C">
            <w:r w:rsidRPr="009C2608">
              <w:rPr>
                <w:color w:val="000000"/>
              </w:rPr>
              <w:t xml:space="preserve">Общий объем финансирования составляет     </w:t>
            </w:r>
            <w:r w:rsidR="00A57303" w:rsidRPr="009C2608">
              <w:rPr>
                <w:color w:val="000000"/>
              </w:rPr>
              <w:t>64825,4</w:t>
            </w:r>
            <w:r w:rsidRPr="009C2608">
              <w:rPr>
                <w:color w:val="000000"/>
              </w:rPr>
              <w:t xml:space="preserve"> тыс. рублей, в том числе</w:t>
            </w:r>
            <w:r w:rsidR="009C2608" w:rsidRPr="009C2608">
              <w:rPr>
                <w:color w:val="000000"/>
              </w:rPr>
              <w:t xml:space="preserve"> по годам</w:t>
            </w:r>
            <w:r w:rsidRPr="009C2608">
              <w:rPr>
                <w:color w:val="000000"/>
              </w:rPr>
              <w:t>:</w:t>
            </w:r>
          </w:p>
          <w:p w:rsidR="00BB41B9" w:rsidRPr="009C2608" w:rsidRDefault="00E43735" w:rsidP="00875B3C">
            <w:r>
              <w:rPr>
                <w:color w:val="000000"/>
              </w:rPr>
              <w:t>2015 г.</w:t>
            </w:r>
            <w:r w:rsidR="00B33AD7">
              <w:rPr>
                <w:color w:val="000000"/>
              </w:rPr>
              <w:t xml:space="preserve">  - 21233,4  </w:t>
            </w:r>
            <w:r w:rsidR="00BB41B9" w:rsidRPr="009C2608">
              <w:rPr>
                <w:color w:val="000000"/>
              </w:rPr>
              <w:t>тыс. руб</w:t>
            </w:r>
            <w:r w:rsidR="009C2608" w:rsidRPr="009C2608">
              <w:rPr>
                <w:color w:val="000000"/>
              </w:rPr>
              <w:t>.</w:t>
            </w:r>
          </w:p>
          <w:p w:rsidR="00BB41B9" w:rsidRPr="009C2608" w:rsidRDefault="00E43735" w:rsidP="00875B3C">
            <w:r>
              <w:rPr>
                <w:color w:val="000000"/>
              </w:rPr>
              <w:t>2016 г.</w:t>
            </w:r>
            <w:r w:rsidR="00E838D8" w:rsidRPr="009C2608">
              <w:rPr>
                <w:color w:val="000000"/>
              </w:rPr>
              <w:t xml:space="preserve">  - </w:t>
            </w:r>
            <w:r w:rsidR="00A57303" w:rsidRPr="009C2608">
              <w:rPr>
                <w:color w:val="000000"/>
              </w:rPr>
              <w:t>19593,7</w:t>
            </w:r>
            <w:r w:rsidR="00BB41B9" w:rsidRPr="009C2608">
              <w:rPr>
                <w:color w:val="000000"/>
              </w:rPr>
              <w:t xml:space="preserve">  тыс. руб</w:t>
            </w:r>
            <w:r w:rsidR="009C2608" w:rsidRPr="009C2608">
              <w:rPr>
                <w:color w:val="000000"/>
              </w:rPr>
              <w:t>.</w:t>
            </w:r>
          </w:p>
          <w:p w:rsidR="00BB41B9" w:rsidRPr="009C2608" w:rsidRDefault="00BB41B9" w:rsidP="00875B3C">
            <w:pPr>
              <w:rPr>
                <w:color w:val="000000"/>
              </w:rPr>
            </w:pPr>
            <w:r w:rsidRPr="009C2608">
              <w:rPr>
                <w:color w:val="000000"/>
              </w:rPr>
              <w:t>2017</w:t>
            </w:r>
            <w:r w:rsidR="00E43735">
              <w:rPr>
                <w:color w:val="000000"/>
              </w:rPr>
              <w:t xml:space="preserve"> г.</w:t>
            </w:r>
            <w:r w:rsidR="009C2608" w:rsidRPr="009C2608">
              <w:rPr>
                <w:color w:val="000000"/>
              </w:rPr>
              <w:t xml:space="preserve">  - 23998,3 тыс. руб.</w:t>
            </w:r>
          </w:p>
          <w:p w:rsidR="00BB41B9" w:rsidRPr="009C2608" w:rsidRDefault="00E43735" w:rsidP="00875B3C">
            <w:pPr>
              <w:rPr>
                <w:color w:val="000000"/>
              </w:rPr>
            </w:pPr>
            <w:r>
              <w:rPr>
                <w:color w:val="000000"/>
              </w:rPr>
              <w:t>2018 г.</w:t>
            </w:r>
            <w:r w:rsidR="00BB41B9" w:rsidRPr="009C2608">
              <w:rPr>
                <w:color w:val="000000"/>
              </w:rPr>
              <w:t xml:space="preserve"> – 0,0</w:t>
            </w:r>
            <w:r w:rsidR="00B33AD7">
              <w:rPr>
                <w:color w:val="000000"/>
              </w:rPr>
              <w:t xml:space="preserve">         </w:t>
            </w:r>
            <w:r w:rsidR="00BB41B9" w:rsidRPr="009C2608">
              <w:rPr>
                <w:color w:val="000000"/>
              </w:rPr>
              <w:t xml:space="preserve"> тыс.</w:t>
            </w:r>
            <w:r w:rsidR="00B33AD7">
              <w:rPr>
                <w:color w:val="000000"/>
              </w:rPr>
              <w:t xml:space="preserve"> </w:t>
            </w:r>
            <w:r w:rsidR="00BB41B9" w:rsidRPr="009C2608">
              <w:rPr>
                <w:color w:val="000000"/>
              </w:rPr>
              <w:t>руб.</w:t>
            </w:r>
          </w:p>
          <w:p w:rsidR="00BB41B9" w:rsidRPr="009C2608" w:rsidRDefault="00E43735" w:rsidP="00875B3C">
            <w:pPr>
              <w:rPr>
                <w:color w:val="000000"/>
              </w:rPr>
            </w:pPr>
            <w:r>
              <w:rPr>
                <w:color w:val="000000"/>
              </w:rPr>
              <w:t>2019 г.</w:t>
            </w:r>
            <w:r w:rsidR="00BB41B9" w:rsidRPr="009C2608">
              <w:rPr>
                <w:color w:val="000000"/>
              </w:rPr>
              <w:t xml:space="preserve"> – 0,0 </w:t>
            </w:r>
            <w:r w:rsidR="00B33AD7">
              <w:rPr>
                <w:color w:val="000000"/>
              </w:rPr>
              <w:t xml:space="preserve">         </w:t>
            </w:r>
            <w:r w:rsidR="00BB41B9" w:rsidRPr="009C2608">
              <w:rPr>
                <w:color w:val="000000"/>
              </w:rPr>
              <w:t>тыс.</w:t>
            </w:r>
            <w:r w:rsidR="00B33AD7">
              <w:rPr>
                <w:color w:val="000000"/>
              </w:rPr>
              <w:t xml:space="preserve"> </w:t>
            </w:r>
            <w:r w:rsidR="00BB41B9" w:rsidRPr="009C2608">
              <w:rPr>
                <w:color w:val="000000"/>
              </w:rPr>
              <w:t>руб</w:t>
            </w:r>
            <w:r w:rsidR="00B33AD7">
              <w:rPr>
                <w:color w:val="000000"/>
              </w:rPr>
              <w:t>.</w:t>
            </w:r>
          </w:p>
          <w:p w:rsidR="00BB41B9" w:rsidRPr="009C2608" w:rsidRDefault="00BB41B9" w:rsidP="00E838D8">
            <w:r w:rsidRPr="009C2608">
              <w:rPr>
                <w:color w:val="000000"/>
              </w:rPr>
              <w:t xml:space="preserve">2020 </w:t>
            </w:r>
            <w:r w:rsidR="00E43735">
              <w:rPr>
                <w:color w:val="000000"/>
              </w:rPr>
              <w:t>г.</w:t>
            </w:r>
            <w:r w:rsidRPr="009C2608">
              <w:rPr>
                <w:color w:val="000000"/>
              </w:rPr>
              <w:t xml:space="preserve"> – 0,0 </w:t>
            </w:r>
            <w:r w:rsidR="00B33AD7">
              <w:rPr>
                <w:color w:val="000000"/>
              </w:rPr>
              <w:t xml:space="preserve">         </w:t>
            </w:r>
            <w:r w:rsidRPr="009C2608">
              <w:rPr>
                <w:color w:val="000000"/>
              </w:rPr>
              <w:t>тыс.</w:t>
            </w:r>
            <w:r w:rsidR="00B33AD7">
              <w:rPr>
                <w:color w:val="000000"/>
              </w:rPr>
              <w:t xml:space="preserve"> </w:t>
            </w:r>
            <w:r w:rsidRPr="009C2608">
              <w:rPr>
                <w:color w:val="000000"/>
              </w:rPr>
              <w:t>руб</w:t>
            </w:r>
            <w:r w:rsidR="00B33AD7">
              <w:rPr>
                <w:color w:val="000000"/>
              </w:rPr>
              <w:t>.</w:t>
            </w:r>
          </w:p>
        </w:tc>
      </w:tr>
    </w:tbl>
    <w:p w:rsidR="00BB41B9" w:rsidRPr="009C2608" w:rsidRDefault="00BB41B9" w:rsidP="005477ED">
      <w:pPr>
        <w:spacing w:line="276" w:lineRule="auto"/>
        <w:jc w:val="both"/>
        <w:rPr>
          <w:bCs/>
          <w:color w:val="000000"/>
        </w:rPr>
      </w:pPr>
    </w:p>
    <w:p w:rsidR="00833BF5" w:rsidRPr="009C2608" w:rsidRDefault="009C2608" w:rsidP="005477ED">
      <w:pPr>
        <w:spacing w:line="276" w:lineRule="auto"/>
        <w:jc w:val="both"/>
      </w:pPr>
      <w:r>
        <w:rPr>
          <w:bCs/>
          <w:color w:val="000000"/>
        </w:rPr>
        <w:t xml:space="preserve">             </w:t>
      </w:r>
      <w:r w:rsidR="00833BF5" w:rsidRPr="009C2608">
        <w:rPr>
          <w:bCs/>
          <w:color w:val="000000"/>
        </w:rPr>
        <w:t xml:space="preserve"> </w:t>
      </w:r>
      <w:r w:rsidR="005477ED" w:rsidRPr="009C2608">
        <w:t xml:space="preserve"> 1.2  </w:t>
      </w:r>
      <w:r w:rsidR="00833BF5" w:rsidRPr="009C2608">
        <w:t>Раздел 5 «Ре</w:t>
      </w:r>
      <w:r w:rsidR="00CD45E9">
        <w:t>сурсное</w:t>
      </w:r>
      <w:r w:rsidR="00833BF5" w:rsidRPr="009C2608">
        <w:t xml:space="preserve"> обеспечение муниципальной программы», изложить в следующей редакции:</w:t>
      </w:r>
    </w:p>
    <w:p w:rsidR="00833BF5" w:rsidRPr="009C2608" w:rsidRDefault="009C2608" w:rsidP="009C2608">
      <w:pPr>
        <w:widowControl w:val="0"/>
        <w:suppressAutoHyphens/>
      </w:pPr>
      <w:r>
        <w:t xml:space="preserve">          </w:t>
      </w:r>
      <w:r w:rsidR="00833BF5" w:rsidRPr="009C2608">
        <w:t>Финансирование Программы осуществляется за счет средств федерального, областного и местного бюджетов в соответствии нормативным документом  о федеральном, областном и  местном бюджете  на очередной финансовый год и плановый период.</w:t>
      </w:r>
    </w:p>
    <w:p w:rsidR="00833BF5" w:rsidRPr="009C2608" w:rsidRDefault="00833BF5" w:rsidP="00833BF5">
      <w:pPr>
        <w:widowControl w:val="0"/>
        <w:suppressAutoHyphens/>
        <w:ind w:firstLine="851"/>
      </w:pPr>
      <w:r w:rsidRPr="009C2608">
        <w:t>Ресурсное обеспечение реализации Программы за счет средств федерального бюджета составит 28,7 тыс.руб., в том числе по годам:</w:t>
      </w:r>
    </w:p>
    <w:p w:rsidR="00833BF5" w:rsidRPr="009C2608" w:rsidRDefault="00E43735" w:rsidP="00833BF5">
      <w:r>
        <w:rPr>
          <w:color w:val="000000"/>
        </w:rPr>
        <w:t>2015 г.</w:t>
      </w:r>
      <w:r w:rsidR="00833BF5" w:rsidRPr="009C2608">
        <w:rPr>
          <w:color w:val="000000"/>
        </w:rPr>
        <w:t xml:space="preserve">  -  8,6  тыс. рублей</w:t>
      </w:r>
    </w:p>
    <w:p w:rsidR="00833BF5" w:rsidRPr="009C2608" w:rsidRDefault="00E43735" w:rsidP="00833BF5">
      <w:r>
        <w:rPr>
          <w:color w:val="000000"/>
        </w:rPr>
        <w:t>2016 г.</w:t>
      </w:r>
      <w:r w:rsidR="00833BF5" w:rsidRPr="009C2608">
        <w:rPr>
          <w:color w:val="000000"/>
        </w:rPr>
        <w:t xml:space="preserve">  - 10,5 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2017 г.</w:t>
      </w:r>
      <w:r w:rsidR="00833BF5" w:rsidRPr="009C2608">
        <w:rPr>
          <w:color w:val="000000"/>
        </w:rPr>
        <w:t xml:space="preserve">  - 9,6   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2018 г.</w:t>
      </w:r>
      <w:r w:rsidR="00833BF5" w:rsidRPr="009C2608">
        <w:rPr>
          <w:color w:val="000000"/>
        </w:rPr>
        <w:t xml:space="preserve">  - 0,0   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2019 г.</w:t>
      </w:r>
      <w:r w:rsidR="00833BF5" w:rsidRPr="009C2608">
        <w:rPr>
          <w:color w:val="000000"/>
        </w:rPr>
        <w:t xml:space="preserve">  - 0,0   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2020 г.</w:t>
      </w:r>
      <w:r w:rsidR="00833BF5" w:rsidRPr="009C2608">
        <w:rPr>
          <w:color w:val="000000"/>
        </w:rPr>
        <w:t xml:space="preserve">  - 0,0    тыс. рублей</w:t>
      </w:r>
    </w:p>
    <w:p w:rsidR="00833BF5" w:rsidRPr="009C2608" w:rsidRDefault="00833BF5" w:rsidP="00833BF5">
      <w:pPr>
        <w:widowControl w:val="0"/>
        <w:suppressAutoHyphens/>
        <w:ind w:firstLine="851"/>
      </w:pPr>
      <w:r w:rsidRPr="009C2608">
        <w:t>Ресурсное обеспечение реализации Программы за счет средств обл</w:t>
      </w:r>
      <w:r w:rsidR="00C50B54">
        <w:t>астного бюджета составит  2349,</w:t>
      </w:r>
      <w:r w:rsidR="00C50B54" w:rsidRPr="00C50B54">
        <w:t>7</w:t>
      </w:r>
      <w:r w:rsidRPr="009C2608">
        <w:t xml:space="preserve"> тыс.руб., в том числе по годам:</w:t>
      </w:r>
    </w:p>
    <w:p w:rsidR="00833BF5" w:rsidRPr="009C2608" w:rsidRDefault="00E43735" w:rsidP="00833BF5">
      <w:r>
        <w:rPr>
          <w:color w:val="000000"/>
        </w:rPr>
        <w:t>2015 г.</w:t>
      </w:r>
      <w:r w:rsidR="00C50B54">
        <w:rPr>
          <w:color w:val="000000"/>
        </w:rPr>
        <w:t xml:space="preserve">  -  707,</w:t>
      </w:r>
      <w:r w:rsidR="00C50B54" w:rsidRPr="00B3594B">
        <w:rPr>
          <w:color w:val="000000"/>
        </w:rPr>
        <w:t xml:space="preserve">1 </w:t>
      </w:r>
      <w:r w:rsidR="00833BF5" w:rsidRPr="009C2608">
        <w:rPr>
          <w:color w:val="000000"/>
        </w:rPr>
        <w:t xml:space="preserve"> тыс. рублей</w:t>
      </w:r>
    </w:p>
    <w:p w:rsidR="00833BF5" w:rsidRPr="009C2608" w:rsidRDefault="00E43735" w:rsidP="00833BF5">
      <w:r>
        <w:rPr>
          <w:color w:val="000000"/>
        </w:rPr>
        <w:t>2016 г.</w:t>
      </w:r>
      <w:r w:rsidR="00833BF5" w:rsidRPr="009C2608">
        <w:rPr>
          <w:color w:val="000000"/>
        </w:rPr>
        <w:t xml:space="preserve">  -  788,0 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2017 г.</w:t>
      </w:r>
      <w:r w:rsidR="003E3447">
        <w:rPr>
          <w:color w:val="000000"/>
        </w:rPr>
        <w:t xml:space="preserve">  -  854,6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r>
        <w:rPr>
          <w:color w:val="000000"/>
        </w:rPr>
        <w:t>2018 г.</w:t>
      </w:r>
      <w:r w:rsidR="00833BF5" w:rsidRPr="009C2608">
        <w:rPr>
          <w:color w:val="000000"/>
        </w:rPr>
        <w:t xml:space="preserve">  -</w:t>
      </w:r>
      <w:r w:rsidR="003E3447">
        <w:rPr>
          <w:color w:val="000000"/>
        </w:rPr>
        <w:t xml:space="preserve"> </w:t>
      </w:r>
      <w:r w:rsidR="00833BF5" w:rsidRPr="009C2608">
        <w:rPr>
          <w:color w:val="000000"/>
        </w:rPr>
        <w:t xml:space="preserve"> 0,0    </w:t>
      </w:r>
      <w:r w:rsidR="003E3447">
        <w:rPr>
          <w:color w:val="000000"/>
        </w:rPr>
        <w:t xml:space="preserve">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r>
        <w:rPr>
          <w:color w:val="000000"/>
        </w:rPr>
        <w:t>2019 г.</w:t>
      </w:r>
      <w:r w:rsidR="00833BF5" w:rsidRPr="009C2608">
        <w:rPr>
          <w:color w:val="000000"/>
        </w:rPr>
        <w:t xml:space="preserve">  - </w:t>
      </w:r>
      <w:r w:rsidR="003E3447">
        <w:rPr>
          <w:color w:val="000000"/>
        </w:rPr>
        <w:t xml:space="preserve"> </w:t>
      </w:r>
      <w:r w:rsidR="00833BF5" w:rsidRPr="009C2608">
        <w:rPr>
          <w:color w:val="000000"/>
        </w:rPr>
        <w:t xml:space="preserve">0,0    </w:t>
      </w:r>
      <w:r w:rsidR="003E3447">
        <w:rPr>
          <w:color w:val="000000"/>
        </w:rPr>
        <w:t xml:space="preserve">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r>
        <w:rPr>
          <w:color w:val="000000"/>
        </w:rPr>
        <w:t>2020 г.</w:t>
      </w:r>
      <w:r w:rsidR="00833BF5" w:rsidRPr="009C2608">
        <w:rPr>
          <w:color w:val="000000"/>
        </w:rPr>
        <w:t xml:space="preserve">  - </w:t>
      </w:r>
      <w:r w:rsidR="003E3447">
        <w:rPr>
          <w:color w:val="000000"/>
        </w:rPr>
        <w:t xml:space="preserve"> </w:t>
      </w:r>
      <w:r w:rsidR="00833BF5" w:rsidRPr="009C2608">
        <w:rPr>
          <w:color w:val="000000"/>
        </w:rPr>
        <w:t xml:space="preserve">0,0    </w:t>
      </w:r>
      <w:r w:rsidR="003E3447">
        <w:rPr>
          <w:color w:val="000000"/>
        </w:rPr>
        <w:t xml:space="preserve">  </w:t>
      </w:r>
      <w:r w:rsidR="00833BF5" w:rsidRPr="009C2608">
        <w:rPr>
          <w:color w:val="000000"/>
        </w:rPr>
        <w:t>тыс. рублей</w:t>
      </w:r>
    </w:p>
    <w:p w:rsidR="00833BF5" w:rsidRPr="009C2608" w:rsidRDefault="00833BF5" w:rsidP="00833BF5">
      <w:pPr>
        <w:widowControl w:val="0"/>
        <w:suppressAutoHyphens/>
        <w:ind w:firstLine="851"/>
      </w:pPr>
      <w:r w:rsidRPr="009C2608">
        <w:t xml:space="preserve">Ресурсное обеспечение реализации Программы за счет средств местного бюджета составит  </w:t>
      </w:r>
      <w:r w:rsidR="00C50B54">
        <w:rPr>
          <w:color w:val="000000"/>
        </w:rPr>
        <w:t>62447,</w:t>
      </w:r>
      <w:r w:rsidR="00C50B54" w:rsidRPr="00C50B54">
        <w:rPr>
          <w:color w:val="000000"/>
        </w:rPr>
        <w:t>0</w:t>
      </w:r>
      <w:r w:rsidRPr="009C2608">
        <w:rPr>
          <w:color w:val="000000"/>
        </w:rPr>
        <w:t xml:space="preserve"> </w:t>
      </w:r>
      <w:r w:rsidRPr="009C2608">
        <w:t>тыс.руб., в том числе по годам:</w:t>
      </w:r>
    </w:p>
    <w:p w:rsidR="00833BF5" w:rsidRPr="009C2608" w:rsidRDefault="00E43735" w:rsidP="00833BF5">
      <w:r>
        <w:rPr>
          <w:color w:val="000000"/>
        </w:rPr>
        <w:t>2015 г.</w:t>
      </w:r>
      <w:r w:rsidR="00C50B54">
        <w:rPr>
          <w:color w:val="000000"/>
        </w:rPr>
        <w:t xml:space="preserve">  - 20517,</w:t>
      </w:r>
      <w:r w:rsidR="00C50B54" w:rsidRPr="00B3594B">
        <w:rPr>
          <w:color w:val="000000"/>
        </w:rPr>
        <w:t>7</w:t>
      </w:r>
      <w:r w:rsidR="003E3447">
        <w:rPr>
          <w:color w:val="000000"/>
        </w:rPr>
        <w:t xml:space="preserve">  </w:t>
      </w:r>
      <w:r w:rsidR="00833BF5" w:rsidRPr="009C2608">
        <w:rPr>
          <w:color w:val="000000"/>
        </w:rPr>
        <w:t xml:space="preserve"> тыс. рублей</w:t>
      </w:r>
    </w:p>
    <w:p w:rsidR="00833BF5" w:rsidRPr="009C2608" w:rsidRDefault="00E43735" w:rsidP="00833BF5">
      <w:r>
        <w:rPr>
          <w:color w:val="000000"/>
        </w:rPr>
        <w:t>2016 г.</w:t>
      </w:r>
      <w:r w:rsidR="003E3447">
        <w:rPr>
          <w:color w:val="000000"/>
        </w:rPr>
        <w:t xml:space="preserve">  - 18795,2  </w:t>
      </w:r>
      <w:r w:rsidR="00833BF5" w:rsidRPr="009C2608">
        <w:rPr>
          <w:color w:val="000000"/>
        </w:rPr>
        <w:t xml:space="preserve"> 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2017 г.</w:t>
      </w:r>
      <w:r w:rsidR="003E3447">
        <w:rPr>
          <w:color w:val="000000"/>
        </w:rPr>
        <w:t xml:space="preserve">  - 23134,1 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2018 г.</w:t>
      </w:r>
      <w:r w:rsidR="00833BF5" w:rsidRPr="009C2608">
        <w:rPr>
          <w:color w:val="000000"/>
        </w:rPr>
        <w:t xml:space="preserve">  - 0,0    </w:t>
      </w:r>
      <w:r w:rsidR="003E3447">
        <w:rPr>
          <w:color w:val="000000"/>
        </w:rPr>
        <w:t xml:space="preserve">     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pPr>
        <w:rPr>
          <w:color w:val="000000"/>
        </w:rPr>
      </w:pPr>
      <w:r>
        <w:rPr>
          <w:color w:val="000000"/>
        </w:rPr>
        <w:t>2019 г.</w:t>
      </w:r>
      <w:r w:rsidR="00833BF5" w:rsidRPr="009C2608">
        <w:rPr>
          <w:color w:val="000000"/>
        </w:rPr>
        <w:t xml:space="preserve">  - 0,0    </w:t>
      </w:r>
      <w:r w:rsidR="003E3447">
        <w:rPr>
          <w:color w:val="000000"/>
        </w:rPr>
        <w:t xml:space="preserve">       </w:t>
      </w:r>
      <w:r w:rsidR="00833BF5" w:rsidRPr="009C2608">
        <w:rPr>
          <w:color w:val="000000"/>
        </w:rPr>
        <w:t>тыс. рублей</w:t>
      </w:r>
    </w:p>
    <w:p w:rsidR="00833BF5" w:rsidRPr="009C2608" w:rsidRDefault="00E43735" w:rsidP="00833BF5">
      <w:r>
        <w:rPr>
          <w:color w:val="000000"/>
        </w:rPr>
        <w:t>2020 г.</w:t>
      </w:r>
      <w:r w:rsidR="00833BF5" w:rsidRPr="009C2608">
        <w:rPr>
          <w:color w:val="000000"/>
        </w:rPr>
        <w:t xml:space="preserve">  - 0,0   </w:t>
      </w:r>
      <w:r w:rsidR="003E3447">
        <w:rPr>
          <w:color w:val="000000"/>
        </w:rPr>
        <w:t xml:space="preserve">        </w:t>
      </w:r>
      <w:r w:rsidR="00833BF5" w:rsidRPr="009C2608">
        <w:rPr>
          <w:color w:val="000000"/>
        </w:rPr>
        <w:t>тыс. рублей</w:t>
      </w:r>
      <w:r w:rsidR="00833BF5" w:rsidRPr="009C2608">
        <w:t xml:space="preserve"> </w:t>
      </w:r>
    </w:p>
    <w:p w:rsidR="00833BF5" w:rsidRPr="009C2608" w:rsidRDefault="00833BF5" w:rsidP="00833BF5">
      <w:pPr>
        <w:spacing w:line="276" w:lineRule="auto"/>
        <w:jc w:val="both"/>
      </w:pPr>
      <w:r w:rsidRPr="009C2608">
        <w:t>Ресурсное обеспечение реализации Программы в разрезе подпрограмм и  основных мероприятий представлено в приложении  3,4 к Программе.</w:t>
      </w:r>
    </w:p>
    <w:p w:rsidR="00833BF5" w:rsidRPr="009C2608" w:rsidRDefault="00833BF5" w:rsidP="005477ED">
      <w:pPr>
        <w:spacing w:line="276" w:lineRule="auto"/>
        <w:jc w:val="both"/>
      </w:pPr>
    </w:p>
    <w:p w:rsidR="005477ED" w:rsidRPr="009C2608" w:rsidRDefault="00B52446" w:rsidP="005477ED">
      <w:pPr>
        <w:spacing w:line="276" w:lineRule="auto"/>
        <w:jc w:val="both"/>
      </w:pPr>
      <w:r w:rsidRPr="009C2608">
        <w:t xml:space="preserve">      </w:t>
      </w:r>
      <w:r w:rsidR="009C2608" w:rsidRPr="009C2608">
        <w:t xml:space="preserve">      </w:t>
      </w:r>
      <w:r w:rsidRPr="009C2608">
        <w:t xml:space="preserve"> </w:t>
      </w:r>
      <w:r w:rsidR="0014358A" w:rsidRPr="009C2608">
        <w:t xml:space="preserve">1.3 </w:t>
      </w:r>
      <w:r w:rsidR="005477ED" w:rsidRPr="009C2608">
        <w:t>Приложение 3 «Ресурсное обеспечение реализации муниципальной программы «</w:t>
      </w:r>
      <w:r w:rsidR="005477ED" w:rsidRPr="009C2608">
        <w:rPr>
          <w:bCs/>
          <w:iCs/>
        </w:rPr>
        <w:t>Развитие культуры Киренского района на 2015-2020 гг.»</w:t>
      </w:r>
      <w:r w:rsidR="005477ED" w:rsidRPr="009C2608">
        <w:t xml:space="preserve"> изложить в новой редакции (</w:t>
      </w:r>
      <w:r w:rsidR="005477ED" w:rsidRPr="00C26800">
        <w:t>прилагается);</w:t>
      </w:r>
    </w:p>
    <w:p w:rsidR="005477ED" w:rsidRDefault="0014358A" w:rsidP="005477ED">
      <w:pPr>
        <w:tabs>
          <w:tab w:val="left" w:pos="2552"/>
        </w:tabs>
        <w:spacing w:line="276" w:lineRule="auto"/>
        <w:jc w:val="both"/>
      </w:pPr>
      <w:r w:rsidRPr="009C2608">
        <w:t xml:space="preserve">     </w:t>
      </w:r>
      <w:r w:rsidR="009C2608" w:rsidRPr="009C2608">
        <w:t xml:space="preserve">       </w:t>
      </w:r>
      <w:r w:rsidRPr="009C2608">
        <w:t xml:space="preserve"> 1.4</w:t>
      </w:r>
      <w:r w:rsidR="005477ED" w:rsidRPr="009C2608">
        <w:t xml:space="preserve"> Приложение 4 «Прогнозная (справочная) оценка ресурсного обеспечения реализации муниципальной программы </w:t>
      </w:r>
      <w:r w:rsidR="005477ED" w:rsidRPr="009C2608">
        <w:rPr>
          <w:bCs/>
          <w:iCs/>
        </w:rPr>
        <w:t>Развитие культуры Киренского района на 2015-2020 гг.»</w:t>
      </w:r>
      <w:r w:rsidR="005477ED" w:rsidRPr="009C2608">
        <w:t xml:space="preserve"> изложить в новой редакции (</w:t>
      </w:r>
      <w:r w:rsidR="005477ED" w:rsidRPr="00C26800">
        <w:t>прилагается</w:t>
      </w:r>
      <w:r w:rsidR="005477ED" w:rsidRPr="009C2608">
        <w:t>).</w:t>
      </w:r>
    </w:p>
    <w:p w:rsidR="00B618AE" w:rsidRPr="009C2608" w:rsidRDefault="00B618AE" w:rsidP="005477ED">
      <w:pPr>
        <w:tabs>
          <w:tab w:val="left" w:pos="2552"/>
        </w:tabs>
        <w:spacing w:line="276" w:lineRule="auto"/>
        <w:jc w:val="both"/>
      </w:pPr>
    </w:p>
    <w:p w:rsidR="005477ED" w:rsidRPr="009C2608" w:rsidRDefault="005477ED" w:rsidP="005477ED">
      <w:pPr>
        <w:spacing w:line="276" w:lineRule="auto"/>
        <w:jc w:val="both"/>
      </w:pPr>
      <w:r w:rsidRPr="009C2608">
        <w:t xml:space="preserve">2. Внести  в подпрограмму №1 </w:t>
      </w:r>
      <w:r w:rsidRPr="009C2608">
        <w:rPr>
          <w:rFonts w:eastAsia="Arial"/>
        </w:rPr>
        <w:t>«</w:t>
      </w:r>
      <w:r w:rsidRPr="009C2608"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следующие изменения:</w:t>
      </w:r>
    </w:p>
    <w:p w:rsidR="00772BCB" w:rsidRPr="00B618AE" w:rsidRDefault="005477ED" w:rsidP="005477ED">
      <w:pPr>
        <w:spacing w:line="276" w:lineRule="auto"/>
        <w:jc w:val="both"/>
      </w:pPr>
      <w:r w:rsidRPr="009C2608">
        <w:t xml:space="preserve">     </w:t>
      </w:r>
      <w:r w:rsidR="0014358A" w:rsidRPr="009C2608">
        <w:t xml:space="preserve">  </w:t>
      </w:r>
      <w:r w:rsidRPr="009C2608">
        <w:t xml:space="preserve"> </w:t>
      </w:r>
      <w:r w:rsidR="00B618AE">
        <w:t xml:space="preserve">     </w:t>
      </w:r>
      <w:r w:rsidRPr="009C2608">
        <w:t xml:space="preserve">2.1  </w:t>
      </w:r>
      <w:r w:rsidR="00B3594B" w:rsidRPr="00CD45E9">
        <w:rPr>
          <w:bCs/>
          <w:color w:val="000000" w:themeColor="text1"/>
        </w:rPr>
        <w:t>Раздел</w:t>
      </w:r>
      <w:r w:rsidR="00B3594B" w:rsidRPr="00B3594B">
        <w:rPr>
          <w:bCs/>
          <w:color w:val="FF0000"/>
        </w:rPr>
        <w:t xml:space="preserve"> </w:t>
      </w:r>
      <w:r w:rsidR="0014358A" w:rsidRPr="009C2608">
        <w:rPr>
          <w:bCs/>
          <w:color w:val="000000"/>
        </w:rPr>
        <w:t>паспорта  подпрограммы</w:t>
      </w:r>
      <w:r w:rsidR="00772BCB" w:rsidRPr="009C2608">
        <w:rPr>
          <w:bCs/>
          <w:color w:val="000000"/>
        </w:rPr>
        <w:t xml:space="preserve"> №1</w:t>
      </w:r>
      <w:r w:rsidR="0014358A" w:rsidRPr="009C2608">
        <w:rPr>
          <w:bCs/>
          <w:iCs/>
        </w:rPr>
        <w:t>,  изложить в следующей редакции:</w:t>
      </w:r>
    </w:p>
    <w:p w:rsidR="00772BCB" w:rsidRPr="009C2608" w:rsidRDefault="00772BCB" w:rsidP="005477ED">
      <w:pPr>
        <w:spacing w:line="276" w:lineRule="auto"/>
        <w:jc w:val="both"/>
        <w:rPr>
          <w:bCs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772BCB" w:rsidRPr="009C2608" w:rsidTr="00875B3C">
        <w:tc>
          <w:tcPr>
            <w:tcW w:w="3794" w:type="dxa"/>
            <w:vAlign w:val="center"/>
          </w:tcPr>
          <w:p w:rsidR="00772BCB" w:rsidRPr="009C2608" w:rsidRDefault="00772BCB" w:rsidP="00875B3C">
            <w:pPr>
              <w:widowControl w:val="0"/>
            </w:pPr>
            <w:r w:rsidRPr="009C2608"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772BCB" w:rsidRPr="009C2608" w:rsidRDefault="00772BCB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подпрограммы №1 потребуется </w:t>
            </w:r>
            <w:r w:rsidRPr="009C2608">
              <w:rPr>
                <w:rFonts w:ascii="Times New Roman" w:hAnsi="Times New Roman" w:cs="Times New Roman"/>
                <w:b/>
                <w:sz w:val="24"/>
                <w:szCs w:val="24"/>
              </w:rPr>
              <w:t>26926,4</w:t>
            </w:r>
            <w:r w:rsidRPr="009C2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                                 </w:t>
            </w:r>
          </w:p>
          <w:p w:rsidR="00772BCB" w:rsidRPr="009C2608" w:rsidRDefault="00772BCB" w:rsidP="00875B3C">
            <w:pPr>
              <w:widowControl w:val="0"/>
              <w:outlineLvl w:val="4"/>
            </w:pPr>
            <w:r w:rsidRPr="009C2608">
              <w:t xml:space="preserve">по годам реализации: </w:t>
            </w:r>
          </w:p>
          <w:p w:rsidR="00772BCB" w:rsidRPr="009C2608" w:rsidRDefault="00772BCB" w:rsidP="00875B3C">
            <w:pPr>
              <w:widowControl w:val="0"/>
              <w:outlineLvl w:val="4"/>
            </w:pPr>
            <w:r w:rsidRPr="009C2608">
              <w:t>2015 г. – 8589,8</w:t>
            </w:r>
            <w:r w:rsidR="009C2608" w:rsidRPr="009C2608">
              <w:t xml:space="preserve"> тыс. руб.</w:t>
            </w:r>
          </w:p>
          <w:p w:rsidR="00772BCB" w:rsidRPr="009C2608" w:rsidRDefault="00772BCB" w:rsidP="00875B3C">
            <w:pPr>
              <w:widowControl w:val="0"/>
              <w:outlineLvl w:val="4"/>
            </w:pPr>
            <w:r w:rsidRPr="009C2608">
              <w:t>2016 г. – 8431,5</w:t>
            </w:r>
            <w:r w:rsidR="009C2608" w:rsidRPr="009C2608">
              <w:t xml:space="preserve"> тыс. руб.</w:t>
            </w:r>
          </w:p>
          <w:p w:rsidR="00772BCB" w:rsidRPr="009C2608" w:rsidRDefault="009C2608" w:rsidP="00875B3C">
            <w:pPr>
              <w:pStyle w:val="a5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– 9905,1 тыс. руб.</w:t>
            </w:r>
          </w:p>
          <w:p w:rsidR="00772BCB" w:rsidRPr="009C2608" w:rsidRDefault="00772BCB" w:rsidP="00875B3C">
            <w:pPr>
              <w:pStyle w:val="a5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9C2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9C2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2608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C2608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772BCB" w:rsidRPr="009C2608" w:rsidRDefault="00772BCB" w:rsidP="00875B3C">
            <w:pPr>
              <w:pStyle w:val="a5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9C2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9C2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2608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C2608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772BCB" w:rsidRPr="009C2608" w:rsidRDefault="00772BCB" w:rsidP="00772BCB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9C2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9C2608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2BCB" w:rsidRPr="009C2608" w:rsidRDefault="00772BCB" w:rsidP="005477ED">
      <w:pPr>
        <w:spacing w:line="276" w:lineRule="auto"/>
        <w:jc w:val="both"/>
        <w:rPr>
          <w:bCs/>
          <w:iCs/>
        </w:rPr>
      </w:pPr>
    </w:p>
    <w:p w:rsidR="00B52446" w:rsidRPr="009C2608" w:rsidRDefault="00FC4B70" w:rsidP="005477ED">
      <w:pPr>
        <w:spacing w:line="276" w:lineRule="auto"/>
        <w:jc w:val="both"/>
      </w:pPr>
      <w:r w:rsidRPr="009C2608">
        <w:rPr>
          <w:bCs/>
          <w:iCs/>
        </w:rPr>
        <w:t xml:space="preserve">     2.2</w:t>
      </w:r>
      <w:r w:rsidR="00B52446" w:rsidRPr="009C2608">
        <w:rPr>
          <w:bCs/>
          <w:iCs/>
        </w:rPr>
        <w:t xml:space="preserve"> </w:t>
      </w:r>
      <w:r w:rsidR="00B52446" w:rsidRPr="009C2608">
        <w:t>Раздел 4 «Ресу</w:t>
      </w:r>
      <w:r w:rsidR="00CD45E9">
        <w:t>рсное</w:t>
      </w:r>
      <w:r w:rsidR="00B52446" w:rsidRPr="009C2608">
        <w:t xml:space="preserve"> обеспечение подпрограммы», изложить в следующей редакции: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Pr="009C2608">
        <w:rPr>
          <w:rFonts w:ascii="Times New Roman" w:hAnsi="Times New Roman" w:cs="Times New Roman"/>
          <w:sz w:val="24"/>
          <w:szCs w:val="24"/>
        </w:rPr>
        <w:t>26926,4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                              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 бюджета  -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08">
        <w:rPr>
          <w:rFonts w:ascii="Times New Roman" w:hAnsi="Times New Roman" w:cs="Times New Roman"/>
          <w:sz w:val="24"/>
          <w:szCs w:val="24"/>
        </w:rPr>
        <w:t>28,7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рублей;                         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за  счет  ср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едств  областного бюджета   -     </w:t>
      </w:r>
      <w:r w:rsidR="005D458A" w:rsidRPr="009C2608">
        <w:rPr>
          <w:rFonts w:ascii="Times New Roman" w:hAnsi="Times New Roman" w:cs="Times New Roman"/>
          <w:sz w:val="24"/>
          <w:szCs w:val="24"/>
        </w:rPr>
        <w:t>1305,8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рублей.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за счёт средст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в местного бюджета   -            </w:t>
      </w:r>
      <w:r w:rsidRPr="009C2608">
        <w:rPr>
          <w:rFonts w:ascii="Times New Roman" w:hAnsi="Times New Roman" w:cs="Times New Roman"/>
          <w:sz w:val="24"/>
          <w:szCs w:val="24"/>
        </w:rPr>
        <w:t>25591,9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                                       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 годам составляет: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бюджета по годам                                   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г. 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52446" w:rsidRPr="009C2608">
        <w:rPr>
          <w:rFonts w:ascii="Times New Roman" w:hAnsi="Times New Roman" w:cs="Times New Roman"/>
          <w:sz w:val="24"/>
          <w:szCs w:val="24"/>
        </w:rPr>
        <w:t>8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,6     тыс. рублей;             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-  10,5   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рублей;             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9,6    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8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9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>2020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  по годам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B52446" w:rsidRPr="009C2608">
        <w:rPr>
          <w:rFonts w:ascii="Times New Roman" w:hAnsi="Times New Roman" w:cs="Times New Roman"/>
          <w:sz w:val="24"/>
          <w:szCs w:val="24"/>
        </w:rPr>
        <w:t>279,8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             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5D458A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 492,6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                      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 533,4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8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9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>2020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За счёт средств местного бюджета по годам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8301,4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7928,4   тыс. рублей;</w:t>
      </w:r>
    </w:p>
    <w:p w:rsidR="00B52446" w:rsidRPr="009C2608" w:rsidRDefault="00E43735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B5244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 9362,1  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8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9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>2020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B52446" w:rsidP="00B52446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B52446" w:rsidRPr="009C2608" w:rsidRDefault="00B52446" w:rsidP="00B52446">
      <w:pPr>
        <w:spacing w:line="276" w:lineRule="auto"/>
        <w:jc w:val="both"/>
      </w:pPr>
      <w:r w:rsidRPr="009C2608">
        <w:t xml:space="preserve">      Ресурсное обеспечение подпрограммы в целом, а также по годам реализации подпрограммы и источникам финансирования приводится в приложении 3,4 к Подпрограмме</w:t>
      </w:r>
      <w:r w:rsidR="009C2608" w:rsidRPr="009C2608">
        <w:t>.</w:t>
      </w:r>
    </w:p>
    <w:p w:rsidR="00B52446" w:rsidRPr="009C2608" w:rsidRDefault="00B52446" w:rsidP="005477ED">
      <w:pPr>
        <w:spacing w:line="276" w:lineRule="auto"/>
        <w:jc w:val="both"/>
      </w:pPr>
    </w:p>
    <w:p w:rsidR="00B52446" w:rsidRPr="009C2608" w:rsidRDefault="00411B58" w:rsidP="005477ED">
      <w:pPr>
        <w:spacing w:line="276" w:lineRule="auto"/>
        <w:jc w:val="both"/>
      </w:pPr>
      <w:r w:rsidRPr="009C2608">
        <w:rPr>
          <w:bCs/>
          <w:iCs/>
        </w:rPr>
        <w:t xml:space="preserve">       </w:t>
      </w:r>
      <w:r w:rsidR="009C2608" w:rsidRPr="009C2608">
        <w:rPr>
          <w:bCs/>
          <w:iCs/>
        </w:rPr>
        <w:t xml:space="preserve">      </w:t>
      </w:r>
      <w:r w:rsidRPr="009C2608">
        <w:rPr>
          <w:bCs/>
          <w:iCs/>
        </w:rPr>
        <w:t xml:space="preserve"> </w:t>
      </w:r>
      <w:r w:rsidR="00FC4B70" w:rsidRPr="009C2608">
        <w:rPr>
          <w:bCs/>
          <w:iCs/>
        </w:rPr>
        <w:t>2.3</w:t>
      </w:r>
      <w:r w:rsidR="00F651C7" w:rsidRPr="009C2608">
        <w:rPr>
          <w:bCs/>
          <w:iCs/>
        </w:rPr>
        <w:t xml:space="preserve"> </w:t>
      </w:r>
      <w:r w:rsidR="00F651C7" w:rsidRPr="009C2608">
        <w:t>Раздел 6 «Объемы финансирования мероприятий подпрограммы за счет средств федерального бюджета», изложить в следующей редакции:</w:t>
      </w:r>
    </w:p>
    <w:p w:rsidR="001A50E0" w:rsidRPr="009C2608" w:rsidRDefault="001A50E0" w:rsidP="001A50E0">
      <w:pPr>
        <w:pStyle w:val="a5"/>
        <w:spacing w:line="1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подпрограммы предполагается использовать средства федерального  бюджета  в размере </w:t>
      </w:r>
      <w:r w:rsidRPr="009C2608">
        <w:rPr>
          <w:rFonts w:ascii="Times New Roman" w:hAnsi="Times New Roman" w:cs="Times New Roman"/>
          <w:sz w:val="24"/>
          <w:szCs w:val="24"/>
        </w:rPr>
        <w:t>28,7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по годам                        </w:t>
      </w:r>
    </w:p>
    <w:p w:rsidR="001A50E0" w:rsidRPr="009C2608" w:rsidRDefault="00E43735" w:rsidP="001A50E0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r w:rsidR="001A50E0" w:rsidRPr="009C2608">
        <w:rPr>
          <w:rFonts w:ascii="Times New Roman" w:hAnsi="Times New Roman" w:cs="Times New Roman"/>
          <w:sz w:val="24"/>
          <w:szCs w:val="24"/>
        </w:rPr>
        <w:t xml:space="preserve">  -  8</w:t>
      </w:r>
      <w:r w:rsidR="001A50E0" w:rsidRPr="009C2608">
        <w:rPr>
          <w:rFonts w:ascii="Times New Roman" w:eastAsia="Times New Roman" w:hAnsi="Times New Roman" w:cs="Times New Roman"/>
          <w:sz w:val="24"/>
          <w:szCs w:val="24"/>
        </w:rPr>
        <w:t xml:space="preserve">,6     тыс. рублей;                      </w:t>
      </w:r>
    </w:p>
    <w:p w:rsidR="001A50E0" w:rsidRPr="009C2608" w:rsidRDefault="00E43735" w:rsidP="001A50E0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1A50E0" w:rsidRPr="009C2608">
        <w:rPr>
          <w:rFonts w:ascii="Times New Roman" w:eastAsia="Times New Roman" w:hAnsi="Times New Roman" w:cs="Times New Roman"/>
          <w:sz w:val="24"/>
          <w:szCs w:val="24"/>
        </w:rPr>
        <w:t xml:space="preserve">  -  10,5</w:t>
      </w:r>
      <w:r w:rsidR="009C2608" w:rsidRPr="009C26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50E0"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рублей;                      </w:t>
      </w:r>
    </w:p>
    <w:p w:rsidR="001A50E0" w:rsidRPr="009C2608" w:rsidRDefault="00E43735" w:rsidP="001A50E0">
      <w:r>
        <w:t>2017 г.</w:t>
      </w:r>
      <w:r w:rsidR="001A50E0" w:rsidRPr="009C2608">
        <w:t xml:space="preserve">  – 9,6     тыс. рублей</w:t>
      </w:r>
    </w:p>
    <w:p w:rsidR="001A50E0" w:rsidRPr="009C2608" w:rsidRDefault="001A50E0" w:rsidP="001A50E0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8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1A50E0" w:rsidRPr="009C2608" w:rsidRDefault="001A50E0" w:rsidP="001A50E0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9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1A50E0" w:rsidRDefault="001A50E0" w:rsidP="001A50E0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>2020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рублей;</w:t>
      </w:r>
    </w:p>
    <w:p w:rsidR="00B618AE" w:rsidRPr="009C2608" w:rsidRDefault="00B618AE" w:rsidP="001A50E0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411B58" w:rsidRPr="009C2608" w:rsidRDefault="00411B58" w:rsidP="00411B58">
      <w:pPr>
        <w:spacing w:line="276" w:lineRule="auto"/>
        <w:jc w:val="both"/>
      </w:pPr>
      <w:r w:rsidRPr="009C2608">
        <w:t xml:space="preserve">      </w:t>
      </w:r>
      <w:r w:rsidRPr="009C2608">
        <w:rPr>
          <w:bCs/>
          <w:iCs/>
        </w:rPr>
        <w:t xml:space="preserve">        </w:t>
      </w:r>
      <w:r w:rsidR="00FC4B70" w:rsidRPr="009C2608">
        <w:rPr>
          <w:bCs/>
          <w:iCs/>
        </w:rPr>
        <w:t>2.4</w:t>
      </w:r>
      <w:r w:rsidRPr="009C2608">
        <w:rPr>
          <w:bCs/>
          <w:iCs/>
        </w:rPr>
        <w:t xml:space="preserve"> </w:t>
      </w:r>
      <w:r w:rsidRPr="009C2608">
        <w:t>Раздел 7 «Объемы финансирования мероприятий подпрограммы за счет средств областного бюджета», изложить в следующей редакции:</w:t>
      </w:r>
    </w:p>
    <w:p w:rsidR="00411B58" w:rsidRPr="009C2608" w:rsidRDefault="00411B58" w:rsidP="00411B58">
      <w:pPr>
        <w:pStyle w:val="a5"/>
        <w:spacing w:line="1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11B58" w:rsidRPr="009C2608" w:rsidRDefault="00411B58" w:rsidP="00411B58">
      <w:pPr>
        <w:pStyle w:val="a5"/>
        <w:spacing w:line="1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реализации подпрограммы предполагается использовать средства областного бюджета в размере </w:t>
      </w:r>
      <w:r w:rsidRPr="009C2608">
        <w:rPr>
          <w:rFonts w:ascii="Times New Roman" w:hAnsi="Times New Roman" w:cs="Times New Roman"/>
          <w:sz w:val="24"/>
          <w:szCs w:val="24"/>
        </w:rPr>
        <w:t xml:space="preserve">1305,8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руб., в том числе по годам                   </w:t>
      </w:r>
    </w:p>
    <w:p w:rsidR="00411B58" w:rsidRPr="009C2608" w:rsidRDefault="00E43735" w:rsidP="00411B58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r w:rsidR="00411B58" w:rsidRPr="009C2608">
        <w:rPr>
          <w:rFonts w:ascii="Times New Roman" w:hAnsi="Times New Roman" w:cs="Times New Roman"/>
          <w:sz w:val="24"/>
          <w:szCs w:val="24"/>
        </w:rPr>
        <w:t xml:space="preserve">  –  279,8</w:t>
      </w:r>
      <w:r w:rsidR="00411B58" w:rsidRPr="009C2608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                      </w:t>
      </w:r>
    </w:p>
    <w:p w:rsidR="00411B58" w:rsidRPr="009C2608" w:rsidRDefault="00E43735" w:rsidP="00411B58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C50B54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C50B54" w:rsidRPr="00C50B54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C50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54" w:rsidRPr="00C50B5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1B58" w:rsidRPr="009C2608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                      </w:t>
      </w:r>
    </w:p>
    <w:p w:rsidR="00411B58" w:rsidRPr="009C2608" w:rsidRDefault="00E43735" w:rsidP="00411B58">
      <w:r>
        <w:t>2017 г.</w:t>
      </w:r>
      <w:r w:rsidR="00C50B54">
        <w:t xml:space="preserve">  –   </w:t>
      </w:r>
      <w:r w:rsidR="00C50B54" w:rsidRPr="00C50B54">
        <w:t>533</w:t>
      </w:r>
      <w:r w:rsidR="00C50B54">
        <w:t>,</w:t>
      </w:r>
      <w:r w:rsidR="00C50B54" w:rsidRPr="007B0059">
        <w:t>4</w:t>
      </w:r>
      <w:r w:rsidR="00411B58" w:rsidRPr="009C2608">
        <w:t xml:space="preserve">  тыс. рублей;</w:t>
      </w:r>
    </w:p>
    <w:p w:rsidR="00411B58" w:rsidRPr="009C2608" w:rsidRDefault="00411B58" w:rsidP="00411B5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8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11B58" w:rsidRPr="009C2608" w:rsidRDefault="00411B58" w:rsidP="00411B5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C2608">
        <w:rPr>
          <w:rFonts w:ascii="Times New Roman" w:hAnsi="Times New Roman" w:cs="Times New Roman"/>
          <w:sz w:val="24"/>
          <w:szCs w:val="24"/>
        </w:rPr>
        <w:t>9</w:t>
      </w:r>
      <w:r w:rsidR="00E437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9C2608">
        <w:rPr>
          <w:rFonts w:ascii="Times New Roman" w:hAnsi="Times New Roman" w:cs="Times New Roman"/>
          <w:sz w:val="24"/>
          <w:szCs w:val="24"/>
        </w:rPr>
        <w:t>0,0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52446" w:rsidRPr="009C2608" w:rsidRDefault="00E43735" w:rsidP="00411B58">
      <w:pPr>
        <w:spacing w:line="276" w:lineRule="auto"/>
        <w:jc w:val="both"/>
      </w:pPr>
      <w:r>
        <w:t>2020 г.</w:t>
      </w:r>
      <w:r w:rsidR="00411B58" w:rsidRPr="009C2608">
        <w:t xml:space="preserve">  – 0,0  </w:t>
      </w:r>
      <w:r w:rsidR="003E3447">
        <w:t xml:space="preserve">  </w:t>
      </w:r>
      <w:r w:rsidR="00411B58" w:rsidRPr="009C2608">
        <w:t xml:space="preserve">   тыс. рублей;</w:t>
      </w:r>
    </w:p>
    <w:p w:rsidR="00B52446" w:rsidRPr="009C2608" w:rsidRDefault="00B52446" w:rsidP="005477ED">
      <w:pPr>
        <w:spacing w:line="276" w:lineRule="auto"/>
        <w:jc w:val="both"/>
      </w:pPr>
    </w:p>
    <w:p w:rsidR="005477ED" w:rsidRPr="009C2608" w:rsidRDefault="00FC4B70" w:rsidP="005477ED">
      <w:pPr>
        <w:spacing w:line="276" w:lineRule="auto"/>
        <w:jc w:val="both"/>
      </w:pPr>
      <w:r w:rsidRPr="009C2608">
        <w:rPr>
          <w:bCs/>
          <w:iCs/>
        </w:rPr>
        <w:t xml:space="preserve">        </w:t>
      </w:r>
      <w:r w:rsidRPr="009C2608">
        <w:rPr>
          <w:bCs/>
          <w:color w:val="000000"/>
        </w:rPr>
        <w:t xml:space="preserve">   </w:t>
      </w:r>
      <w:r w:rsidR="00B618AE">
        <w:rPr>
          <w:bCs/>
          <w:color w:val="000000"/>
        </w:rPr>
        <w:t xml:space="preserve">   </w:t>
      </w:r>
      <w:r w:rsidRPr="009C2608">
        <w:rPr>
          <w:bCs/>
          <w:color w:val="000000"/>
        </w:rPr>
        <w:t xml:space="preserve"> 2.5</w:t>
      </w:r>
      <w:r w:rsidR="005477ED" w:rsidRPr="009C2608">
        <w:rPr>
          <w:bCs/>
          <w:color w:val="000000"/>
        </w:rPr>
        <w:t xml:space="preserve"> Приложение 3</w:t>
      </w:r>
      <w:r w:rsidR="005477ED" w:rsidRPr="009C2608">
        <w:rPr>
          <w:b/>
          <w:bCs/>
          <w:color w:val="000000"/>
        </w:rPr>
        <w:t xml:space="preserve"> «</w:t>
      </w:r>
      <w:r w:rsidR="005477ED" w:rsidRPr="009C2608">
        <w:rPr>
          <w:bCs/>
          <w:color w:val="000000"/>
        </w:rPr>
        <w:t>Ресурсное обеспечение реализации подпрограммы №1</w:t>
      </w:r>
      <w:r w:rsidR="005477ED" w:rsidRPr="009C2608">
        <w:rPr>
          <w:b/>
          <w:bCs/>
          <w:color w:val="000000"/>
        </w:rPr>
        <w:t xml:space="preserve"> </w:t>
      </w:r>
      <w:r w:rsidR="005477ED" w:rsidRPr="009C2608">
        <w:t xml:space="preserve"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 за счет средств бюджета МО «Киренский район» изложить в новой редакции </w:t>
      </w:r>
      <w:r w:rsidR="005477ED" w:rsidRPr="00C26800">
        <w:t>(прилагается);</w:t>
      </w:r>
    </w:p>
    <w:p w:rsidR="005477ED" w:rsidRPr="009C2608" w:rsidRDefault="00FC4B70" w:rsidP="005477ED">
      <w:pPr>
        <w:spacing w:line="276" w:lineRule="auto"/>
        <w:jc w:val="both"/>
      </w:pPr>
      <w:r w:rsidRPr="009C2608">
        <w:t xml:space="preserve">         </w:t>
      </w:r>
      <w:r w:rsidR="00B618AE">
        <w:t xml:space="preserve">    </w:t>
      </w:r>
      <w:r w:rsidRPr="009C2608">
        <w:t xml:space="preserve"> 2.6</w:t>
      </w:r>
      <w:r w:rsidR="005477ED" w:rsidRPr="009C2608">
        <w:t xml:space="preserve"> Приложение 4 «Прогнозная (справочная) оценка ресурсного обеспечения реализации подпрограммы №1 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за счет всех источников финансирования</w:t>
      </w:r>
      <w:r w:rsidR="005477ED" w:rsidRPr="009C2608">
        <w:rPr>
          <w:bCs/>
          <w:iCs/>
        </w:rPr>
        <w:t>»</w:t>
      </w:r>
      <w:r w:rsidR="005477ED" w:rsidRPr="009C2608">
        <w:t xml:space="preserve"> изложить в новой редакции </w:t>
      </w:r>
      <w:r w:rsidR="005477ED" w:rsidRPr="00C26800">
        <w:t>(прилагается).</w:t>
      </w:r>
    </w:p>
    <w:p w:rsidR="00B618AE" w:rsidRDefault="00B618AE" w:rsidP="005477ED">
      <w:pPr>
        <w:spacing w:line="276" w:lineRule="auto"/>
        <w:jc w:val="both"/>
      </w:pPr>
    </w:p>
    <w:p w:rsidR="005477ED" w:rsidRPr="009C2608" w:rsidRDefault="005477ED" w:rsidP="005477ED">
      <w:pPr>
        <w:spacing w:line="276" w:lineRule="auto"/>
        <w:jc w:val="both"/>
      </w:pPr>
      <w:r w:rsidRPr="009C2608">
        <w:t xml:space="preserve">3. Внести  в подпрограмму №2 </w:t>
      </w:r>
      <w:r w:rsidRPr="009C2608">
        <w:rPr>
          <w:color w:val="000000"/>
        </w:rPr>
        <w:t xml:space="preserve">«Организация деятельности </w:t>
      </w:r>
      <w:r w:rsidRPr="009C2608">
        <w:t>муниципальных музеев» следующие изменения:</w:t>
      </w:r>
    </w:p>
    <w:p w:rsidR="005477ED" w:rsidRPr="009C2608" w:rsidRDefault="005477ED" w:rsidP="005477ED">
      <w:pPr>
        <w:spacing w:line="276" w:lineRule="auto"/>
        <w:jc w:val="both"/>
      </w:pPr>
      <w:r w:rsidRPr="009C2608">
        <w:t xml:space="preserve">       </w:t>
      </w:r>
      <w:r w:rsidR="00B618AE">
        <w:t xml:space="preserve">       </w:t>
      </w:r>
      <w:r w:rsidRPr="009C2608">
        <w:t xml:space="preserve">3.1 </w:t>
      </w:r>
      <w:r w:rsidR="00CD45E9">
        <w:rPr>
          <w:bCs/>
          <w:color w:val="000000"/>
        </w:rPr>
        <w:t>Раздел</w:t>
      </w:r>
      <w:r w:rsidR="00FC4B70" w:rsidRPr="009C2608">
        <w:rPr>
          <w:bCs/>
          <w:color w:val="000000"/>
        </w:rPr>
        <w:t xml:space="preserve">  паспорта  подпрограммы №2</w:t>
      </w:r>
      <w:r w:rsidR="00FC4B70" w:rsidRPr="009C2608">
        <w:rPr>
          <w:bCs/>
          <w:iCs/>
        </w:rPr>
        <w:t>,  изложить в следующей редакции:</w:t>
      </w:r>
    </w:p>
    <w:p w:rsidR="00FC4B70" w:rsidRPr="009C2608" w:rsidRDefault="005477ED" w:rsidP="005477ED">
      <w:pPr>
        <w:spacing w:line="276" w:lineRule="auto"/>
        <w:jc w:val="both"/>
      </w:pPr>
      <w:r w:rsidRPr="009C2608">
        <w:t xml:space="preserve">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C4B70" w:rsidRPr="009C2608" w:rsidTr="00875B3C">
        <w:tc>
          <w:tcPr>
            <w:tcW w:w="3794" w:type="dxa"/>
            <w:vAlign w:val="center"/>
          </w:tcPr>
          <w:p w:rsidR="00FC4B70" w:rsidRPr="009C2608" w:rsidRDefault="00FC4B70" w:rsidP="00875B3C">
            <w:pPr>
              <w:widowControl w:val="0"/>
            </w:pPr>
            <w:r w:rsidRPr="009C2608"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FC4B70" w:rsidRPr="003E3447" w:rsidRDefault="00FC4B70" w:rsidP="00FC4B70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подпрограммы</w:t>
            </w:r>
            <w:r w:rsid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потребуется </w:t>
            </w:r>
            <w:r w:rsidRPr="009C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8923,1 </w:t>
            </w:r>
            <w:r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том числе </w:t>
            </w:r>
            <w:r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реализации: </w:t>
            </w:r>
          </w:p>
          <w:p w:rsidR="00FC4B70" w:rsidRPr="003E3447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 2934,9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FC4B70" w:rsidRPr="003E3447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2903,8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FC4B70" w:rsidRPr="003E3447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3084,4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FC4B70" w:rsidRPr="003E3447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FC4B70" w:rsidRPr="003E3447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FC4B70" w:rsidRPr="009C2608" w:rsidRDefault="00E43735" w:rsidP="00875B3C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C4B70" w:rsidRPr="003E344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FC4B70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FC4B70"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C4B70" w:rsidRPr="009C2608" w:rsidRDefault="00FC4B70" w:rsidP="005477ED">
      <w:pPr>
        <w:spacing w:line="276" w:lineRule="auto"/>
        <w:jc w:val="both"/>
      </w:pPr>
    </w:p>
    <w:p w:rsidR="00942DC6" w:rsidRPr="009C2608" w:rsidRDefault="00942DC6" w:rsidP="005477ED">
      <w:pPr>
        <w:spacing w:line="276" w:lineRule="auto"/>
        <w:jc w:val="both"/>
      </w:pPr>
      <w:r w:rsidRPr="009C2608">
        <w:t xml:space="preserve">        </w:t>
      </w:r>
      <w:r w:rsidR="00B618AE">
        <w:t xml:space="preserve">    </w:t>
      </w:r>
      <w:r w:rsidRPr="009C2608">
        <w:t xml:space="preserve"> 3.2 Раздел 4 «Ресурсное обеспечение подпрограммы», изложить в следующей редакции</w:t>
      </w:r>
    </w:p>
    <w:p w:rsidR="00942DC6" w:rsidRPr="009C2608" w:rsidRDefault="00942DC6" w:rsidP="00942DC6">
      <w:pPr>
        <w:jc w:val="center"/>
        <w:rPr>
          <w:b/>
        </w:rPr>
      </w:pP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Pr="009C2608">
        <w:rPr>
          <w:rFonts w:ascii="Times New Roman" w:hAnsi="Times New Roman" w:cs="Times New Roman"/>
          <w:b/>
          <w:sz w:val="24"/>
          <w:szCs w:val="24"/>
        </w:rPr>
        <w:t xml:space="preserve">8923,1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числе:                                  </w:t>
      </w: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за счёт средств местного бюджета </w:t>
      </w:r>
      <w:r w:rsidR="007B0059">
        <w:rPr>
          <w:rFonts w:ascii="Times New Roman" w:eastAsia="Times New Roman" w:hAnsi="Times New Roman" w:cs="Times New Roman"/>
          <w:sz w:val="24"/>
          <w:szCs w:val="24"/>
        </w:rPr>
        <w:t>8021,2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тыс. рублей , в том числе   </w:t>
      </w: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0059">
        <w:rPr>
          <w:rFonts w:ascii="Times New Roman" w:hAnsi="Times New Roman" w:cs="Times New Roman"/>
          <w:b/>
          <w:sz w:val="24"/>
          <w:szCs w:val="24"/>
        </w:rPr>
        <w:t>2649,6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40D2" w:rsidRPr="009C2608">
        <w:rPr>
          <w:rFonts w:ascii="Times New Roman" w:hAnsi="Times New Roman" w:cs="Times New Roman"/>
          <w:b/>
          <w:sz w:val="24"/>
          <w:szCs w:val="24"/>
        </w:rPr>
        <w:t>2608,4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2763,2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E43735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г.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942DC6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C6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DC6" w:rsidRPr="009C2608" w:rsidRDefault="00942DC6" w:rsidP="00942DC6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DC6" w:rsidRPr="009C2608" w:rsidRDefault="00942DC6" w:rsidP="00942DC6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 к Подпрограмме.</w:t>
      </w:r>
    </w:p>
    <w:p w:rsidR="00FC149C" w:rsidRPr="009C2608" w:rsidRDefault="00FC149C" w:rsidP="00942DC6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49C" w:rsidRPr="009C2608" w:rsidRDefault="009C2608" w:rsidP="009C2608">
      <w:pPr>
        <w:rPr>
          <w:b/>
        </w:rPr>
      </w:pPr>
      <w:r>
        <w:t xml:space="preserve">            </w:t>
      </w:r>
      <w:r w:rsidR="00B618AE">
        <w:t xml:space="preserve">    </w:t>
      </w:r>
      <w:r>
        <w:t xml:space="preserve"> </w:t>
      </w:r>
      <w:r w:rsidR="00FC149C" w:rsidRPr="009C2608">
        <w:t>3.3 Раздел 7 «Объемы финансирования мероприятий подпрограммы за счет средств областного бюджета», изложить в следующей редакции:</w:t>
      </w:r>
    </w:p>
    <w:p w:rsidR="00FC149C" w:rsidRPr="009C2608" w:rsidRDefault="00FC149C" w:rsidP="00FC149C">
      <w:pPr>
        <w:ind w:firstLine="709"/>
        <w:jc w:val="both"/>
      </w:pPr>
    </w:p>
    <w:p w:rsidR="00FC149C" w:rsidRPr="003E3447" w:rsidRDefault="00FC149C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реализацию подпрограммы за счёт средств областного бюджета потребуется </w:t>
      </w:r>
      <w:r w:rsidR="007B0059" w:rsidRPr="003E3447">
        <w:rPr>
          <w:rFonts w:ascii="Times New Roman" w:hAnsi="Times New Roman" w:cs="Times New Roman"/>
          <w:sz w:val="24"/>
          <w:szCs w:val="24"/>
        </w:rPr>
        <w:t>901,9</w:t>
      </w:r>
      <w:r w:rsidRPr="003E3447">
        <w:rPr>
          <w:rFonts w:ascii="Times New Roman" w:hAnsi="Times New Roman" w:cs="Times New Roman"/>
          <w:sz w:val="24"/>
          <w:szCs w:val="24"/>
        </w:rPr>
        <w:t xml:space="preserve">  </w:t>
      </w:r>
      <w:r w:rsidRPr="003E344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по годам                                  </w:t>
      </w:r>
    </w:p>
    <w:p w:rsidR="00FC149C" w:rsidRPr="003E3447" w:rsidRDefault="00E43735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г.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0059" w:rsidRPr="003E3447">
        <w:rPr>
          <w:rFonts w:ascii="Times New Roman" w:hAnsi="Times New Roman" w:cs="Times New Roman"/>
          <w:sz w:val="24"/>
          <w:szCs w:val="24"/>
        </w:rPr>
        <w:t>285,3</w:t>
      </w:r>
      <w:r w:rsidR="00FC149C" w:rsidRPr="003E3447">
        <w:rPr>
          <w:rFonts w:ascii="Times New Roman" w:hAnsi="Times New Roman" w:cs="Times New Roman"/>
          <w:sz w:val="24"/>
          <w:szCs w:val="24"/>
        </w:rPr>
        <w:t xml:space="preserve"> 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C149C" w:rsidRPr="003E3447" w:rsidRDefault="00E43735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>295,4 тыс. рублей;</w:t>
      </w:r>
    </w:p>
    <w:p w:rsidR="00FC149C" w:rsidRPr="003E3447" w:rsidRDefault="00E43735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C149C" w:rsidRPr="003E3447">
        <w:rPr>
          <w:rFonts w:ascii="Times New Roman" w:hAnsi="Times New Roman" w:cs="Times New Roman"/>
          <w:sz w:val="24"/>
          <w:szCs w:val="24"/>
        </w:rPr>
        <w:t xml:space="preserve">321,2 </w:t>
      </w:r>
      <w:r w:rsidR="00FC149C" w:rsidRPr="003E344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C149C" w:rsidRPr="009C2608" w:rsidRDefault="00E43735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г.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FC149C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C149C" w:rsidRPr="009C2608" w:rsidRDefault="00E43735" w:rsidP="00FC149C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г.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FC149C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C149C" w:rsidRPr="009C2608" w:rsidRDefault="00E43735" w:rsidP="00FC149C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г.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 xml:space="preserve"> – 0,0</w:t>
      </w:r>
      <w:r w:rsidR="00FC149C" w:rsidRPr="009C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9C" w:rsidRPr="009C2608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C4B70" w:rsidRPr="009C2608" w:rsidRDefault="00FC4B70" w:rsidP="005477ED">
      <w:pPr>
        <w:spacing w:line="276" w:lineRule="auto"/>
        <w:jc w:val="both"/>
      </w:pPr>
    </w:p>
    <w:p w:rsidR="005477ED" w:rsidRPr="009C2608" w:rsidRDefault="009C2608" w:rsidP="005477ED">
      <w:pPr>
        <w:spacing w:line="276" w:lineRule="auto"/>
        <w:jc w:val="both"/>
      </w:pPr>
      <w:r>
        <w:t xml:space="preserve">             </w:t>
      </w:r>
      <w:r w:rsidR="00D544FC" w:rsidRPr="009C2608">
        <w:t xml:space="preserve"> </w:t>
      </w:r>
      <w:r w:rsidR="00B618AE">
        <w:t xml:space="preserve">   </w:t>
      </w:r>
      <w:r w:rsidR="00D544FC" w:rsidRPr="009C2608">
        <w:t>3.4</w:t>
      </w:r>
      <w:r w:rsidR="005477ED" w:rsidRPr="009C2608">
        <w:t xml:space="preserve"> Приложение 3  </w:t>
      </w:r>
      <w:r w:rsidR="005477ED" w:rsidRPr="009C2608">
        <w:rPr>
          <w:b/>
          <w:bCs/>
          <w:color w:val="000000"/>
        </w:rPr>
        <w:t>«</w:t>
      </w:r>
      <w:r w:rsidR="005477ED" w:rsidRPr="009C2608">
        <w:rPr>
          <w:bCs/>
          <w:color w:val="000000"/>
        </w:rPr>
        <w:t xml:space="preserve">Ресурсное обеспечение реализации подпрограммы №2 </w:t>
      </w:r>
      <w:r w:rsidR="005477ED" w:rsidRPr="009C2608">
        <w:rPr>
          <w:rFonts w:eastAsia="Arial"/>
          <w:color w:val="000000"/>
        </w:rPr>
        <w:t>«</w:t>
      </w:r>
      <w:r w:rsidR="005477ED" w:rsidRPr="009C2608">
        <w:rPr>
          <w:color w:val="000000"/>
        </w:rPr>
        <w:t xml:space="preserve">Организация деятельности </w:t>
      </w:r>
      <w:r w:rsidR="005477ED" w:rsidRPr="009C2608">
        <w:t>муниципальных музеев» за счет средств бюджета МО «Киренский район» изложить в новой редакции (</w:t>
      </w:r>
      <w:r w:rsidR="005477ED" w:rsidRPr="00C26800">
        <w:t>прилагается);</w:t>
      </w:r>
    </w:p>
    <w:p w:rsidR="005477ED" w:rsidRPr="009C2608" w:rsidRDefault="00D544FC" w:rsidP="005477ED">
      <w:pPr>
        <w:spacing w:line="276" w:lineRule="auto"/>
        <w:jc w:val="both"/>
      </w:pPr>
      <w:r w:rsidRPr="009C2608">
        <w:t xml:space="preserve">         </w:t>
      </w:r>
      <w:r w:rsidR="009C2608">
        <w:t xml:space="preserve">  </w:t>
      </w:r>
      <w:r w:rsidR="00B618AE">
        <w:t xml:space="preserve">  </w:t>
      </w:r>
      <w:r w:rsidR="009C2608">
        <w:t xml:space="preserve"> </w:t>
      </w:r>
      <w:r w:rsidRPr="009C2608">
        <w:t xml:space="preserve"> 3.5</w:t>
      </w:r>
      <w:r w:rsidR="005477ED" w:rsidRPr="009C2608">
        <w:t xml:space="preserve"> Приложение 4 «Прогнозная (справочная) оценка ресурсного обеспечения реализации подпрограммы №2 </w:t>
      </w:r>
      <w:r w:rsidR="005477ED" w:rsidRPr="009C2608">
        <w:rPr>
          <w:rFonts w:eastAsia="Arial"/>
          <w:color w:val="000000"/>
        </w:rPr>
        <w:t>«</w:t>
      </w:r>
      <w:r w:rsidR="005477ED" w:rsidRPr="009C2608">
        <w:rPr>
          <w:color w:val="000000"/>
        </w:rPr>
        <w:t xml:space="preserve">Организация деятельности </w:t>
      </w:r>
      <w:r w:rsidR="005477ED" w:rsidRPr="009C2608">
        <w:t>муниципальных музеев» за счет всех источников финансирования</w:t>
      </w:r>
      <w:r w:rsidR="005477ED" w:rsidRPr="009C2608">
        <w:rPr>
          <w:bCs/>
          <w:iCs/>
        </w:rPr>
        <w:t>»</w:t>
      </w:r>
      <w:r w:rsidR="005477ED" w:rsidRPr="009C2608">
        <w:t xml:space="preserve"> изложить в новой редакции </w:t>
      </w:r>
      <w:r w:rsidR="005477ED" w:rsidRPr="00C26800">
        <w:t>(прилагается</w:t>
      </w:r>
      <w:r w:rsidR="005477ED" w:rsidRPr="009C2608">
        <w:t>).</w:t>
      </w:r>
    </w:p>
    <w:p w:rsidR="00B618AE" w:rsidRDefault="00B618AE" w:rsidP="005477ED">
      <w:pPr>
        <w:spacing w:line="276" w:lineRule="auto"/>
        <w:jc w:val="both"/>
      </w:pPr>
    </w:p>
    <w:p w:rsidR="005477ED" w:rsidRPr="009C2608" w:rsidRDefault="005477ED" w:rsidP="005477ED">
      <w:pPr>
        <w:spacing w:line="276" w:lineRule="auto"/>
        <w:jc w:val="both"/>
      </w:pPr>
      <w:r w:rsidRPr="009C2608">
        <w:t>4. Внести  в подпрограмму №3 «Развитие муниципальных  учреждений  культуры</w:t>
      </w:r>
      <w:r w:rsidRPr="009C2608">
        <w:rPr>
          <w:b/>
        </w:rPr>
        <w:t xml:space="preserve">» </w:t>
      </w:r>
      <w:r w:rsidRPr="009C2608">
        <w:t>следующие изменения:</w:t>
      </w:r>
    </w:p>
    <w:p w:rsidR="005477ED" w:rsidRPr="009C2608" w:rsidRDefault="005477ED" w:rsidP="005477ED">
      <w:pPr>
        <w:spacing w:line="276" w:lineRule="auto"/>
        <w:jc w:val="both"/>
        <w:rPr>
          <w:bCs/>
          <w:iCs/>
        </w:rPr>
      </w:pPr>
      <w:r w:rsidRPr="009C2608">
        <w:t xml:space="preserve">      </w:t>
      </w:r>
      <w:r w:rsidR="009C2608">
        <w:t xml:space="preserve">     </w:t>
      </w:r>
      <w:r w:rsidR="00B618AE">
        <w:t xml:space="preserve">     </w:t>
      </w:r>
      <w:r w:rsidRPr="009C2608">
        <w:t xml:space="preserve">4.1 </w:t>
      </w:r>
      <w:r w:rsidR="00CD45E9">
        <w:rPr>
          <w:bCs/>
          <w:color w:val="000000"/>
        </w:rPr>
        <w:t>Раздел</w:t>
      </w:r>
      <w:r w:rsidR="00D544FC" w:rsidRPr="009C2608">
        <w:rPr>
          <w:bCs/>
          <w:color w:val="000000"/>
        </w:rPr>
        <w:t xml:space="preserve">  паспорта  подпрограммы №3</w:t>
      </w:r>
      <w:r w:rsidR="00D544FC" w:rsidRPr="009C2608">
        <w:rPr>
          <w:bCs/>
          <w:iCs/>
        </w:rPr>
        <w:t>, 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D544FC" w:rsidRPr="009C2608" w:rsidTr="00875B3C">
        <w:tc>
          <w:tcPr>
            <w:tcW w:w="3794" w:type="dxa"/>
            <w:vAlign w:val="center"/>
          </w:tcPr>
          <w:p w:rsidR="00D544FC" w:rsidRPr="009C2608" w:rsidRDefault="00D544FC" w:rsidP="00875B3C">
            <w:pPr>
              <w:widowControl w:val="0"/>
            </w:pPr>
            <w:r w:rsidRPr="009C2608"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D544FC" w:rsidRPr="003E3447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подпрограммы потребуется </w:t>
            </w:r>
            <w:r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>28975,9</w:t>
            </w:r>
            <w:r w:rsidR="007B0059"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  <w:r w:rsidRPr="003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 том числе:                                  </w:t>
            </w:r>
          </w:p>
          <w:p w:rsidR="00D544FC" w:rsidRPr="009C2608" w:rsidRDefault="00D544FC" w:rsidP="00875B3C">
            <w:pPr>
              <w:widowControl w:val="0"/>
              <w:outlineLvl w:val="4"/>
            </w:pPr>
            <w:r w:rsidRPr="009C2608">
              <w:t xml:space="preserve">по годам реализации: </w:t>
            </w:r>
          </w:p>
          <w:p w:rsidR="00D544FC" w:rsidRPr="009C2608" w:rsidRDefault="00D544FC" w:rsidP="00875B3C">
            <w:pPr>
              <w:widowControl w:val="0"/>
              <w:outlineLvl w:val="4"/>
            </w:pPr>
            <w:r w:rsidRPr="009C2608">
              <w:t>2015 г. – 9708,7 тыс. рублей</w:t>
            </w:r>
          </w:p>
          <w:p w:rsidR="00D544FC" w:rsidRPr="009C2608" w:rsidRDefault="00D544FC" w:rsidP="00875B3C">
            <w:pPr>
              <w:widowControl w:val="0"/>
              <w:outlineLvl w:val="4"/>
            </w:pPr>
            <w:r w:rsidRPr="009C2608">
              <w:t>2016 г. – 8258,4 тыс. рублей</w:t>
            </w:r>
          </w:p>
          <w:p w:rsidR="00D544FC" w:rsidRPr="009C2608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11008,8 тыс. рублей </w:t>
            </w:r>
          </w:p>
          <w:p w:rsidR="00D544FC" w:rsidRPr="009C2608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0,0 тыс. рублей </w:t>
            </w:r>
          </w:p>
          <w:p w:rsidR="00D544FC" w:rsidRPr="009C2608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0,0 тыс. рублей</w:t>
            </w:r>
          </w:p>
          <w:p w:rsidR="00D544FC" w:rsidRPr="009C2608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– 0,0 тыс. рублей </w:t>
            </w:r>
          </w:p>
          <w:p w:rsidR="00D544FC" w:rsidRPr="009C2608" w:rsidRDefault="00D544FC" w:rsidP="00875B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44FC" w:rsidRPr="009C2608" w:rsidRDefault="00D544FC" w:rsidP="005477ED">
      <w:pPr>
        <w:spacing w:line="276" w:lineRule="auto"/>
        <w:jc w:val="both"/>
        <w:rPr>
          <w:bCs/>
          <w:iCs/>
        </w:rPr>
      </w:pPr>
    </w:p>
    <w:p w:rsidR="005477ED" w:rsidRPr="009C2608" w:rsidRDefault="009C2608" w:rsidP="005477ED">
      <w:pPr>
        <w:spacing w:line="276" w:lineRule="auto"/>
        <w:jc w:val="both"/>
        <w:outlineLvl w:val="0"/>
      </w:pPr>
      <w:r>
        <w:rPr>
          <w:bCs/>
          <w:iCs/>
        </w:rPr>
        <w:t xml:space="preserve">          </w:t>
      </w:r>
      <w:r w:rsidR="005477ED" w:rsidRPr="009C2608">
        <w:t xml:space="preserve"> </w:t>
      </w:r>
      <w:r w:rsidR="00B618AE">
        <w:t xml:space="preserve">   </w:t>
      </w:r>
      <w:r w:rsidR="005477ED" w:rsidRPr="009C2608">
        <w:t xml:space="preserve">4.2 </w:t>
      </w:r>
      <w:r w:rsidR="00D544FC" w:rsidRPr="009C2608">
        <w:t xml:space="preserve"> Раздел 4 «Ресурсное обеспечение подпрограммы», изложить в следующей редакции:</w:t>
      </w:r>
    </w:p>
    <w:p w:rsidR="00D544FC" w:rsidRPr="009C2608" w:rsidRDefault="00D544FC" w:rsidP="005477ED">
      <w:pPr>
        <w:spacing w:line="276" w:lineRule="auto"/>
        <w:jc w:val="both"/>
        <w:outlineLvl w:val="0"/>
      </w:pP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На реализацию подпрограммы потребуется 28975,9</w:t>
      </w:r>
      <w:r w:rsidR="007B0059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="005A635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B00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,  в том числе: 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>за счет средств  федерального  бюджета  - 0</w:t>
      </w:r>
      <w:r w:rsidR="005A6350">
        <w:rPr>
          <w:rFonts w:ascii="Times New Roman" w:hAnsi="Times New Roman" w:cs="Times New Roman"/>
          <w:sz w:val="24"/>
          <w:szCs w:val="24"/>
        </w:rPr>
        <w:t>,0         тыс.</w:t>
      </w:r>
      <w:r w:rsidRPr="009C2608">
        <w:rPr>
          <w:rFonts w:ascii="Times New Roman" w:hAnsi="Times New Roman" w:cs="Times New Roman"/>
          <w:sz w:val="24"/>
          <w:szCs w:val="24"/>
        </w:rPr>
        <w:t xml:space="preserve"> рублей;                           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 xml:space="preserve">за  счет  средств  областного бюджета  - </w:t>
      </w:r>
      <w:r w:rsidR="005A6350">
        <w:rPr>
          <w:rFonts w:ascii="Times New Roman" w:hAnsi="Times New Roman" w:cs="Times New Roman"/>
          <w:sz w:val="24"/>
          <w:szCs w:val="24"/>
        </w:rPr>
        <w:t xml:space="preserve">   142,0      </w:t>
      </w:r>
      <w:r w:rsidRPr="009C2608">
        <w:rPr>
          <w:rFonts w:ascii="Times New Roman" w:hAnsi="Times New Roman" w:cs="Times New Roman"/>
          <w:sz w:val="24"/>
          <w:szCs w:val="24"/>
        </w:rPr>
        <w:t xml:space="preserve">тыс. рублей.  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-  </w:t>
      </w:r>
      <w:r w:rsidR="005A63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28833,9 </w:t>
      </w:r>
      <w:r w:rsidR="005A6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60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 xml:space="preserve">Объем финансирования по годам составляет:            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 xml:space="preserve">за счет средств  федерального бюджета:                                            </w:t>
      </w:r>
    </w:p>
    <w:p w:rsidR="00C705E8" w:rsidRPr="009C260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- 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тыс. рублей;                      </w:t>
      </w:r>
    </w:p>
    <w:p w:rsidR="00C705E8" w:rsidRPr="009C260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-  </w:t>
      </w:r>
      <w:r w:rsidR="00C705E8" w:rsidRPr="009C26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тыс. рублей;                      </w:t>
      </w:r>
    </w:p>
    <w:p w:rsidR="00C705E8" w:rsidRPr="009C260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тыс. рублей;   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2018 г. – 0,0 тыс. рублей 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2019 г. – 0,0 тыс. рублей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2020 г. – 0,0 тыс. рублей</w:t>
      </w:r>
      <w:r w:rsidRPr="009C260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C705E8" w:rsidRPr="009C2608" w:rsidRDefault="00C705E8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                   </w:t>
      </w:r>
    </w:p>
    <w:p w:rsidR="00C705E8" w:rsidRPr="009C260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–  142,0  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тыс. рублей;                      </w:t>
      </w:r>
    </w:p>
    <w:p w:rsidR="00C705E8" w:rsidRPr="009C260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– 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тыс. рублей;                      </w:t>
      </w:r>
    </w:p>
    <w:p w:rsidR="00C705E8" w:rsidRDefault="003E3447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– 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05E8" w:rsidRPr="009C26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3735" w:rsidRPr="009C2608" w:rsidRDefault="00E43735" w:rsidP="00E4373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2018 г.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</w:p>
    <w:p w:rsidR="00E43735" w:rsidRPr="009C2608" w:rsidRDefault="00E43735" w:rsidP="00E4373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E43735" w:rsidRPr="009C2608" w:rsidRDefault="00E43735" w:rsidP="00C705E8">
      <w:pPr>
        <w:pStyle w:val="a5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lastRenderedPageBreak/>
        <w:t>2020 г.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0,0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>За счет средств местного бюджета:</w:t>
      </w:r>
    </w:p>
    <w:p w:rsidR="00C705E8" w:rsidRPr="009C2608" w:rsidRDefault="00C705E8" w:rsidP="00C705E8">
      <w:pPr>
        <w:widowControl w:val="0"/>
        <w:outlineLvl w:val="4"/>
      </w:pPr>
      <w:r w:rsidRPr="009C2608">
        <w:t xml:space="preserve">2015 г. – 9566,7 </w:t>
      </w:r>
      <w:r w:rsidR="003E3447">
        <w:t xml:space="preserve">   </w:t>
      </w:r>
      <w:r w:rsidRPr="009C2608">
        <w:t>тыс. рублей</w:t>
      </w:r>
    </w:p>
    <w:p w:rsidR="00C705E8" w:rsidRPr="009C2608" w:rsidRDefault="00C705E8" w:rsidP="00C705E8">
      <w:pPr>
        <w:widowControl w:val="0"/>
        <w:outlineLvl w:val="4"/>
      </w:pPr>
      <w:r w:rsidRPr="009C2608">
        <w:t xml:space="preserve">2016 г. – 8258,4 </w:t>
      </w:r>
      <w:r w:rsidR="003E3447">
        <w:t xml:space="preserve">   </w:t>
      </w:r>
      <w:r w:rsidRPr="009C2608">
        <w:t>тыс. рублей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2017 г. – 11008,8 тыс. рублей  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2018 г. – 0,0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2019 г. – 0,0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C705E8" w:rsidRPr="009C2608" w:rsidRDefault="00C705E8" w:rsidP="00C705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2020 г. – 0,0 </w:t>
      </w:r>
      <w:r w:rsidR="003E34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</w:p>
    <w:p w:rsidR="00C705E8" w:rsidRPr="009C2608" w:rsidRDefault="00C705E8" w:rsidP="00C705E8">
      <w:pPr>
        <w:pStyle w:val="a5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260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544FC" w:rsidRPr="009C2608" w:rsidRDefault="00C705E8" w:rsidP="00C705E8">
      <w:pPr>
        <w:spacing w:line="276" w:lineRule="auto"/>
        <w:jc w:val="both"/>
        <w:outlineLvl w:val="0"/>
      </w:pPr>
      <w:r w:rsidRPr="009C2608">
        <w:t>Ресурсное обеспечение подпрограммы в целом, а также по годам реализации подпрограммы и источникам финансирования приводится в приложении 3,4 к Подпрограмме</w:t>
      </w:r>
    </w:p>
    <w:p w:rsidR="00D544FC" w:rsidRPr="009C2608" w:rsidRDefault="00D544FC" w:rsidP="005477ED">
      <w:pPr>
        <w:spacing w:line="276" w:lineRule="auto"/>
        <w:jc w:val="both"/>
        <w:outlineLvl w:val="0"/>
      </w:pPr>
    </w:p>
    <w:p w:rsidR="005477ED" w:rsidRPr="009C2608" w:rsidRDefault="00DB3135" w:rsidP="005477ED">
      <w:pPr>
        <w:spacing w:line="276" w:lineRule="auto"/>
        <w:jc w:val="both"/>
      </w:pPr>
      <w:r>
        <w:t xml:space="preserve">                </w:t>
      </w:r>
      <w:r w:rsidR="005477ED" w:rsidRPr="009C2608">
        <w:t xml:space="preserve"> 4.3 Приложение 3 </w:t>
      </w:r>
      <w:r w:rsidR="005477ED" w:rsidRPr="009C2608">
        <w:rPr>
          <w:b/>
          <w:bCs/>
          <w:color w:val="000000"/>
        </w:rPr>
        <w:t>«</w:t>
      </w:r>
      <w:r w:rsidR="005477ED" w:rsidRPr="009C2608">
        <w:rPr>
          <w:bCs/>
          <w:color w:val="000000"/>
        </w:rPr>
        <w:t xml:space="preserve">Ресурсное обеспечение реализации подпрограммы №3 </w:t>
      </w:r>
      <w:r w:rsidR="005477ED" w:rsidRPr="009C2608">
        <w:rPr>
          <w:rFonts w:eastAsia="Arial"/>
          <w:color w:val="000000"/>
        </w:rPr>
        <w:t>«</w:t>
      </w:r>
      <w:r w:rsidR="005477ED" w:rsidRPr="009C2608">
        <w:t>Развитие муниципальных  учреждений  культуры</w:t>
      </w:r>
      <w:r w:rsidR="005477ED" w:rsidRPr="009C2608">
        <w:rPr>
          <w:b/>
        </w:rPr>
        <w:t xml:space="preserve">» </w:t>
      </w:r>
      <w:r w:rsidR="005477ED" w:rsidRPr="009C2608">
        <w:t>за счет средств  местного бюджета МО «Киренский район» изложить в новой редакции (</w:t>
      </w:r>
      <w:r w:rsidR="005477ED" w:rsidRPr="00C26800">
        <w:t>прилагается);</w:t>
      </w:r>
    </w:p>
    <w:p w:rsidR="005477ED" w:rsidRPr="002B5D98" w:rsidRDefault="005477ED" w:rsidP="005477ED">
      <w:pPr>
        <w:spacing w:line="276" w:lineRule="auto"/>
        <w:jc w:val="both"/>
      </w:pPr>
      <w:r w:rsidRPr="009C2608">
        <w:t xml:space="preserve">    </w:t>
      </w:r>
      <w:r w:rsidR="00DB3135">
        <w:t xml:space="preserve">             </w:t>
      </w:r>
      <w:r w:rsidRPr="009C2608">
        <w:t xml:space="preserve"> 4.4  Приложение 4 «Прогнозная (справочная) оценка ресурсного обеспечения реализации подпрограммы №3 </w:t>
      </w:r>
      <w:r w:rsidRPr="009C2608">
        <w:rPr>
          <w:rFonts w:eastAsia="Arial"/>
          <w:color w:val="000000"/>
        </w:rPr>
        <w:t>«</w:t>
      </w:r>
      <w:r w:rsidRPr="009C2608">
        <w:t>Развитие муниципальных  учреждений  культуры</w:t>
      </w:r>
      <w:r w:rsidRPr="009C2608">
        <w:rPr>
          <w:b/>
        </w:rPr>
        <w:t xml:space="preserve">» </w:t>
      </w:r>
      <w:r w:rsidRPr="009C2608">
        <w:t>за счет всех источников финансирования</w:t>
      </w:r>
      <w:r w:rsidRPr="009C2608">
        <w:rPr>
          <w:bCs/>
          <w:iCs/>
        </w:rPr>
        <w:t>»</w:t>
      </w:r>
      <w:r w:rsidRPr="009C2608">
        <w:t xml:space="preserve"> изложить в новой редакции (</w:t>
      </w:r>
      <w:r w:rsidRPr="00C26800">
        <w:t>прилагается).</w:t>
      </w:r>
    </w:p>
    <w:p w:rsidR="005477ED" w:rsidRPr="009C2608" w:rsidRDefault="00860231" w:rsidP="002B5D98">
      <w:pPr>
        <w:spacing w:line="276" w:lineRule="auto"/>
        <w:jc w:val="both"/>
      </w:pPr>
      <w:r w:rsidRPr="00860231">
        <w:t>5.</w:t>
      </w:r>
      <w:r>
        <w:t xml:space="preserve"> Внести изменения в План мероприятий по реализации муниципальной программы «Развитие культуры Киренского района на 2015-2020 гг.»</w:t>
      </w:r>
      <w:r w:rsidR="002B5D98">
        <w:t>.</w:t>
      </w:r>
    </w:p>
    <w:p w:rsidR="005477ED" w:rsidRPr="009C2608" w:rsidRDefault="002B5D98" w:rsidP="005477ED">
      <w:pPr>
        <w:autoSpaceDE w:val="0"/>
        <w:spacing w:line="276" w:lineRule="auto"/>
        <w:jc w:val="both"/>
      </w:pPr>
      <w:r>
        <w:t>6</w:t>
      </w:r>
      <w:r w:rsidR="00C341BF">
        <w:t xml:space="preserve">. Контроль </w:t>
      </w:r>
      <w:r w:rsidR="005477ED" w:rsidRPr="009C2608">
        <w:t xml:space="preserve">за исполнением настоящего постановления возложить на  </w:t>
      </w:r>
      <w:r w:rsidRPr="002B5D98">
        <w:t xml:space="preserve">первого </w:t>
      </w:r>
      <w:r w:rsidR="005477ED" w:rsidRPr="009C2608">
        <w:t>заместителя мэра</w:t>
      </w:r>
      <w:r w:rsidR="007D73DB">
        <w:t xml:space="preserve"> муниципального района</w:t>
      </w:r>
      <w:r w:rsidR="005477ED" w:rsidRPr="009C2608">
        <w:t xml:space="preserve"> </w:t>
      </w:r>
      <w:r w:rsidR="00C341BF">
        <w:t>– председателя комитета по социальной политике Лещинского С.Ю.</w:t>
      </w:r>
    </w:p>
    <w:p w:rsidR="00480D43" w:rsidRPr="009C2608" w:rsidRDefault="002B5D98" w:rsidP="005477ED">
      <w:pPr>
        <w:jc w:val="both"/>
      </w:pPr>
      <w:r>
        <w:t>7</w:t>
      </w:r>
      <w:r w:rsidR="005477ED" w:rsidRPr="009C2608">
        <w:t>. Настоящее постановление</w:t>
      </w:r>
      <w:r w:rsidR="00CD45E9">
        <w:t xml:space="preserve"> опуб</w:t>
      </w:r>
      <w:r w:rsidR="007D73DB">
        <w:t xml:space="preserve">ликовать в </w:t>
      </w:r>
      <w:r>
        <w:t xml:space="preserve">районной газете «Ленские зори» </w:t>
      </w:r>
      <w:r w:rsidR="00CD45E9">
        <w:t xml:space="preserve">и разместить на </w:t>
      </w:r>
      <w:r w:rsidR="005477ED" w:rsidRPr="009C2608">
        <w:t xml:space="preserve"> официальном сайте администрации Киренского муниципального района www.kirenskrn.irkobl.ru.</w:t>
      </w:r>
    </w:p>
    <w:p w:rsidR="00480D43" w:rsidRPr="009C2608" w:rsidRDefault="006D6F4B" w:rsidP="00480D43">
      <w:pPr>
        <w:jc w:val="both"/>
        <w:rPr>
          <w:b/>
        </w:rPr>
      </w:pPr>
      <w:r w:rsidRPr="009C2608">
        <w:rPr>
          <w:b/>
        </w:rPr>
        <w:t xml:space="preserve">                 </w:t>
      </w:r>
    </w:p>
    <w:p w:rsidR="00480D43" w:rsidRPr="009C2608" w:rsidRDefault="00480D43" w:rsidP="00480D43">
      <w:pPr>
        <w:jc w:val="both"/>
        <w:rPr>
          <w:b/>
        </w:rPr>
      </w:pPr>
    </w:p>
    <w:p w:rsidR="00246478" w:rsidRDefault="00246478" w:rsidP="009C2608">
      <w:pPr>
        <w:rPr>
          <w:b/>
        </w:rPr>
      </w:pPr>
    </w:p>
    <w:p w:rsidR="00246478" w:rsidRDefault="00246478" w:rsidP="009C2608">
      <w:pPr>
        <w:rPr>
          <w:b/>
        </w:rPr>
      </w:pPr>
    </w:p>
    <w:p w:rsidR="00832B99" w:rsidRPr="009C2608" w:rsidRDefault="00C26800" w:rsidP="00E64173">
      <w:pPr>
        <w:jc w:val="center"/>
      </w:pPr>
      <w:r>
        <w:rPr>
          <w:b/>
        </w:rPr>
        <w:t>Мэр Киренского района                                                                                 К.В. Свистелин</w:t>
      </w:r>
    </w:p>
    <w:sectPr w:rsidR="00832B99" w:rsidRPr="009C2608" w:rsidSect="009C2608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3D" w:rsidRDefault="006F203D" w:rsidP="008A144F">
      <w:r>
        <w:separator/>
      </w:r>
    </w:p>
  </w:endnote>
  <w:endnote w:type="continuationSeparator" w:id="1">
    <w:p w:rsidR="006F203D" w:rsidRDefault="006F203D" w:rsidP="008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3D" w:rsidRDefault="006F203D" w:rsidP="008A144F">
      <w:r>
        <w:separator/>
      </w:r>
    </w:p>
  </w:footnote>
  <w:footnote w:type="continuationSeparator" w:id="1">
    <w:p w:rsidR="006F203D" w:rsidRDefault="006F203D" w:rsidP="008A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4392BB1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2977E2"/>
    <w:rsid w:val="000007B5"/>
    <w:rsid w:val="00004394"/>
    <w:rsid w:val="00004AB1"/>
    <w:rsid w:val="00027819"/>
    <w:rsid w:val="00034D71"/>
    <w:rsid w:val="00056B6E"/>
    <w:rsid w:val="00065AB1"/>
    <w:rsid w:val="00097AA7"/>
    <w:rsid w:val="000B1454"/>
    <w:rsid w:val="000B5CFE"/>
    <w:rsid w:val="000B65F3"/>
    <w:rsid w:val="000B72CC"/>
    <w:rsid w:val="000D046E"/>
    <w:rsid w:val="000D08F6"/>
    <w:rsid w:val="000D731F"/>
    <w:rsid w:val="000E36B8"/>
    <w:rsid w:val="000E43FE"/>
    <w:rsid w:val="000F3D37"/>
    <w:rsid w:val="000F6514"/>
    <w:rsid w:val="00105337"/>
    <w:rsid w:val="00105E25"/>
    <w:rsid w:val="00110A6D"/>
    <w:rsid w:val="0011654F"/>
    <w:rsid w:val="00126884"/>
    <w:rsid w:val="00126CA2"/>
    <w:rsid w:val="00127588"/>
    <w:rsid w:val="0014358A"/>
    <w:rsid w:val="00144865"/>
    <w:rsid w:val="00145E48"/>
    <w:rsid w:val="00147BF4"/>
    <w:rsid w:val="00150834"/>
    <w:rsid w:val="00155D69"/>
    <w:rsid w:val="00171D3E"/>
    <w:rsid w:val="00175953"/>
    <w:rsid w:val="00175C4B"/>
    <w:rsid w:val="001826BD"/>
    <w:rsid w:val="00195C33"/>
    <w:rsid w:val="001A50E0"/>
    <w:rsid w:val="001A7549"/>
    <w:rsid w:val="001B69B3"/>
    <w:rsid w:val="001C16A1"/>
    <w:rsid w:val="001D72DC"/>
    <w:rsid w:val="001E456E"/>
    <w:rsid w:val="001E58BD"/>
    <w:rsid w:val="001E6513"/>
    <w:rsid w:val="001E683A"/>
    <w:rsid w:val="002129DE"/>
    <w:rsid w:val="00222FDB"/>
    <w:rsid w:val="00246478"/>
    <w:rsid w:val="00255B03"/>
    <w:rsid w:val="002574AC"/>
    <w:rsid w:val="00262677"/>
    <w:rsid w:val="00270F28"/>
    <w:rsid w:val="00271EDF"/>
    <w:rsid w:val="00274FF7"/>
    <w:rsid w:val="00276AAE"/>
    <w:rsid w:val="00292B7E"/>
    <w:rsid w:val="002945CE"/>
    <w:rsid w:val="00294941"/>
    <w:rsid w:val="002951F9"/>
    <w:rsid w:val="002977E2"/>
    <w:rsid w:val="002B5D98"/>
    <w:rsid w:val="002B6B39"/>
    <w:rsid w:val="002B7073"/>
    <w:rsid w:val="002C4859"/>
    <w:rsid w:val="002C67A0"/>
    <w:rsid w:val="002C792A"/>
    <w:rsid w:val="002E2A8D"/>
    <w:rsid w:val="003001C3"/>
    <w:rsid w:val="003008AF"/>
    <w:rsid w:val="003106C3"/>
    <w:rsid w:val="003150C4"/>
    <w:rsid w:val="003240A7"/>
    <w:rsid w:val="00327E15"/>
    <w:rsid w:val="003413B6"/>
    <w:rsid w:val="00344335"/>
    <w:rsid w:val="00375620"/>
    <w:rsid w:val="003806AC"/>
    <w:rsid w:val="00395EE7"/>
    <w:rsid w:val="003B3015"/>
    <w:rsid w:val="003B593B"/>
    <w:rsid w:val="003D584E"/>
    <w:rsid w:val="003E08E0"/>
    <w:rsid w:val="003E3447"/>
    <w:rsid w:val="003E53B7"/>
    <w:rsid w:val="003E7814"/>
    <w:rsid w:val="003F04F2"/>
    <w:rsid w:val="003F5336"/>
    <w:rsid w:val="00411B58"/>
    <w:rsid w:val="0043487C"/>
    <w:rsid w:val="00444FC3"/>
    <w:rsid w:val="0044776A"/>
    <w:rsid w:val="00453995"/>
    <w:rsid w:val="004713C2"/>
    <w:rsid w:val="00480D43"/>
    <w:rsid w:val="00485266"/>
    <w:rsid w:val="00485C9B"/>
    <w:rsid w:val="00487C6F"/>
    <w:rsid w:val="004A6B2A"/>
    <w:rsid w:val="004C0B4F"/>
    <w:rsid w:val="004C149D"/>
    <w:rsid w:val="004C4060"/>
    <w:rsid w:val="004C55FF"/>
    <w:rsid w:val="004C5707"/>
    <w:rsid w:val="004F1409"/>
    <w:rsid w:val="004F26BE"/>
    <w:rsid w:val="004F386D"/>
    <w:rsid w:val="004F67EC"/>
    <w:rsid w:val="0050376F"/>
    <w:rsid w:val="00505890"/>
    <w:rsid w:val="00513BD8"/>
    <w:rsid w:val="0051469B"/>
    <w:rsid w:val="005328F0"/>
    <w:rsid w:val="005477ED"/>
    <w:rsid w:val="00576928"/>
    <w:rsid w:val="00577242"/>
    <w:rsid w:val="0058084D"/>
    <w:rsid w:val="005A3919"/>
    <w:rsid w:val="005A604A"/>
    <w:rsid w:val="005A6350"/>
    <w:rsid w:val="005B2861"/>
    <w:rsid w:val="005B7C0E"/>
    <w:rsid w:val="005D458A"/>
    <w:rsid w:val="005E3DB6"/>
    <w:rsid w:val="005E3DDC"/>
    <w:rsid w:val="005F72A1"/>
    <w:rsid w:val="006044BB"/>
    <w:rsid w:val="006112AA"/>
    <w:rsid w:val="0061555B"/>
    <w:rsid w:val="00621DBD"/>
    <w:rsid w:val="00626AE5"/>
    <w:rsid w:val="006330A4"/>
    <w:rsid w:val="00634B3A"/>
    <w:rsid w:val="0064335D"/>
    <w:rsid w:val="0064481A"/>
    <w:rsid w:val="00647EDF"/>
    <w:rsid w:val="006675E6"/>
    <w:rsid w:val="006710B5"/>
    <w:rsid w:val="006833E7"/>
    <w:rsid w:val="00684A6A"/>
    <w:rsid w:val="0069646D"/>
    <w:rsid w:val="006A364F"/>
    <w:rsid w:val="006B1E65"/>
    <w:rsid w:val="006C20D0"/>
    <w:rsid w:val="006C2215"/>
    <w:rsid w:val="006C27A8"/>
    <w:rsid w:val="006C49EE"/>
    <w:rsid w:val="006C7217"/>
    <w:rsid w:val="006C770B"/>
    <w:rsid w:val="006D3CC7"/>
    <w:rsid w:val="006D6F4B"/>
    <w:rsid w:val="006E4521"/>
    <w:rsid w:val="006E5865"/>
    <w:rsid w:val="006F0428"/>
    <w:rsid w:val="006F1956"/>
    <w:rsid w:val="006F203D"/>
    <w:rsid w:val="00702EBB"/>
    <w:rsid w:val="00705F70"/>
    <w:rsid w:val="00710028"/>
    <w:rsid w:val="00722227"/>
    <w:rsid w:val="00722A8B"/>
    <w:rsid w:val="00735BB1"/>
    <w:rsid w:val="007440D2"/>
    <w:rsid w:val="007533F4"/>
    <w:rsid w:val="00754789"/>
    <w:rsid w:val="00756223"/>
    <w:rsid w:val="0076175B"/>
    <w:rsid w:val="00763D3B"/>
    <w:rsid w:val="00772BCB"/>
    <w:rsid w:val="0079543E"/>
    <w:rsid w:val="007B0059"/>
    <w:rsid w:val="007B0378"/>
    <w:rsid w:val="007C3221"/>
    <w:rsid w:val="007D053C"/>
    <w:rsid w:val="007D73DB"/>
    <w:rsid w:val="007E1DE5"/>
    <w:rsid w:val="007E321F"/>
    <w:rsid w:val="00814229"/>
    <w:rsid w:val="00816C09"/>
    <w:rsid w:val="00820C81"/>
    <w:rsid w:val="00823BF2"/>
    <w:rsid w:val="00832B99"/>
    <w:rsid w:val="00833BF5"/>
    <w:rsid w:val="008343C1"/>
    <w:rsid w:val="008350B4"/>
    <w:rsid w:val="008419BA"/>
    <w:rsid w:val="00844B7F"/>
    <w:rsid w:val="00851CB6"/>
    <w:rsid w:val="00860231"/>
    <w:rsid w:val="00864DB9"/>
    <w:rsid w:val="00872274"/>
    <w:rsid w:val="0088460F"/>
    <w:rsid w:val="00887DBC"/>
    <w:rsid w:val="0089307C"/>
    <w:rsid w:val="00893331"/>
    <w:rsid w:val="008A047D"/>
    <w:rsid w:val="008A144F"/>
    <w:rsid w:val="008A759D"/>
    <w:rsid w:val="008C176F"/>
    <w:rsid w:val="008C22DB"/>
    <w:rsid w:val="008D086C"/>
    <w:rsid w:val="008D7CD4"/>
    <w:rsid w:val="008F36F5"/>
    <w:rsid w:val="0091676E"/>
    <w:rsid w:val="009225F9"/>
    <w:rsid w:val="00934C08"/>
    <w:rsid w:val="00940659"/>
    <w:rsid w:val="00942DC6"/>
    <w:rsid w:val="009518DA"/>
    <w:rsid w:val="009533A5"/>
    <w:rsid w:val="00954CBC"/>
    <w:rsid w:val="0096385F"/>
    <w:rsid w:val="00965B83"/>
    <w:rsid w:val="00983781"/>
    <w:rsid w:val="009857A6"/>
    <w:rsid w:val="00991A13"/>
    <w:rsid w:val="009A57AE"/>
    <w:rsid w:val="009B3AAE"/>
    <w:rsid w:val="009C10E1"/>
    <w:rsid w:val="009C2608"/>
    <w:rsid w:val="009D02FC"/>
    <w:rsid w:val="00A07F37"/>
    <w:rsid w:val="00A10427"/>
    <w:rsid w:val="00A11816"/>
    <w:rsid w:val="00A11926"/>
    <w:rsid w:val="00A24777"/>
    <w:rsid w:val="00A544F6"/>
    <w:rsid w:val="00A57303"/>
    <w:rsid w:val="00A64066"/>
    <w:rsid w:val="00A64094"/>
    <w:rsid w:val="00A7014A"/>
    <w:rsid w:val="00A948C5"/>
    <w:rsid w:val="00AA0D25"/>
    <w:rsid w:val="00AA7C7E"/>
    <w:rsid w:val="00AB380F"/>
    <w:rsid w:val="00AC1818"/>
    <w:rsid w:val="00AE62A9"/>
    <w:rsid w:val="00B00919"/>
    <w:rsid w:val="00B12230"/>
    <w:rsid w:val="00B17D95"/>
    <w:rsid w:val="00B23473"/>
    <w:rsid w:val="00B33AD7"/>
    <w:rsid w:val="00B3594B"/>
    <w:rsid w:val="00B403C1"/>
    <w:rsid w:val="00B43487"/>
    <w:rsid w:val="00B4720E"/>
    <w:rsid w:val="00B52446"/>
    <w:rsid w:val="00B618AE"/>
    <w:rsid w:val="00B70DE6"/>
    <w:rsid w:val="00B74FCB"/>
    <w:rsid w:val="00B75F9F"/>
    <w:rsid w:val="00B76756"/>
    <w:rsid w:val="00B82DDC"/>
    <w:rsid w:val="00B931CF"/>
    <w:rsid w:val="00BA5BBC"/>
    <w:rsid w:val="00BB41B9"/>
    <w:rsid w:val="00BB67B8"/>
    <w:rsid w:val="00BC4B32"/>
    <w:rsid w:val="00BD5A9D"/>
    <w:rsid w:val="00BF48C9"/>
    <w:rsid w:val="00C00AC6"/>
    <w:rsid w:val="00C01F15"/>
    <w:rsid w:val="00C04715"/>
    <w:rsid w:val="00C25200"/>
    <w:rsid w:val="00C26800"/>
    <w:rsid w:val="00C30502"/>
    <w:rsid w:val="00C341BF"/>
    <w:rsid w:val="00C4510E"/>
    <w:rsid w:val="00C46C24"/>
    <w:rsid w:val="00C50B54"/>
    <w:rsid w:val="00C544BE"/>
    <w:rsid w:val="00C62E53"/>
    <w:rsid w:val="00C65653"/>
    <w:rsid w:val="00C65773"/>
    <w:rsid w:val="00C705E8"/>
    <w:rsid w:val="00C95C12"/>
    <w:rsid w:val="00CB5EAB"/>
    <w:rsid w:val="00CD1B3B"/>
    <w:rsid w:val="00CD1C04"/>
    <w:rsid w:val="00CD3278"/>
    <w:rsid w:val="00CD45E9"/>
    <w:rsid w:val="00CD666F"/>
    <w:rsid w:val="00CE08F0"/>
    <w:rsid w:val="00CF3B0F"/>
    <w:rsid w:val="00CF6FF5"/>
    <w:rsid w:val="00D166A8"/>
    <w:rsid w:val="00D308F0"/>
    <w:rsid w:val="00D509A7"/>
    <w:rsid w:val="00D51A19"/>
    <w:rsid w:val="00D544FC"/>
    <w:rsid w:val="00D57D65"/>
    <w:rsid w:val="00D71631"/>
    <w:rsid w:val="00D73130"/>
    <w:rsid w:val="00D83162"/>
    <w:rsid w:val="00D8411F"/>
    <w:rsid w:val="00D96244"/>
    <w:rsid w:val="00DA765B"/>
    <w:rsid w:val="00DB1894"/>
    <w:rsid w:val="00DB3135"/>
    <w:rsid w:val="00DE701D"/>
    <w:rsid w:val="00DF6481"/>
    <w:rsid w:val="00E16318"/>
    <w:rsid w:val="00E21A8C"/>
    <w:rsid w:val="00E221B6"/>
    <w:rsid w:val="00E37755"/>
    <w:rsid w:val="00E4281A"/>
    <w:rsid w:val="00E43735"/>
    <w:rsid w:val="00E45753"/>
    <w:rsid w:val="00E47852"/>
    <w:rsid w:val="00E50CF3"/>
    <w:rsid w:val="00E50F12"/>
    <w:rsid w:val="00E524A7"/>
    <w:rsid w:val="00E530A4"/>
    <w:rsid w:val="00E6223F"/>
    <w:rsid w:val="00E64173"/>
    <w:rsid w:val="00E665DA"/>
    <w:rsid w:val="00E74047"/>
    <w:rsid w:val="00E838D8"/>
    <w:rsid w:val="00E97B96"/>
    <w:rsid w:val="00EA2E75"/>
    <w:rsid w:val="00EC5B18"/>
    <w:rsid w:val="00EF2C08"/>
    <w:rsid w:val="00F0270F"/>
    <w:rsid w:val="00F02DBF"/>
    <w:rsid w:val="00F04274"/>
    <w:rsid w:val="00F145CB"/>
    <w:rsid w:val="00F20F7A"/>
    <w:rsid w:val="00F31139"/>
    <w:rsid w:val="00F37C50"/>
    <w:rsid w:val="00F406F2"/>
    <w:rsid w:val="00F62A16"/>
    <w:rsid w:val="00F63A9F"/>
    <w:rsid w:val="00F651C7"/>
    <w:rsid w:val="00F6550F"/>
    <w:rsid w:val="00F719C3"/>
    <w:rsid w:val="00F72408"/>
    <w:rsid w:val="00F72B10"/>
    <w:rsid w:val="00F74480"/>
    <w:rsid w:val="00F74DF3"/>
    <w:rsid w:val="00F86D33"/>
    <w:rsid w:val="00F917B4"/>
    <w:rsid w:val="00FA533C"/>
    <w:rsid w:val="00FC0AF4"/>
    <w:rsid w:val="00FC149C"/>
    <w:rsid w:val="00FC4B70"/>
    <w:rsid w:val="00FD70DE"/>
    <w:rsid w:val="00FF361E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E2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5">
    <w:name w:val="No Spacing"/>
    <w:uiPriority w:val="1"/>
    <w:qFormat/>
    <w:rsid w:val="002977E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EmptyCellLayoutStyle">
    <w:name w:val="EmptyCellLayoutStyle"/>
    <w:rsid w:val="00F37C50"/>
    <w:pPr>
      <w:spacing w:after="200" w:line="276" w:lineRule="auto"/>
    </w:pPr>
    <w:rPr>
      <w:rFonts w:eastAsia="Times New Roman"/>
      <w:sz w:val="2"/>
      <w:szCs w:val="20"/>
      <w:lang w:eastAsia="ru-RU"/>
    </w:rPr>
  </w:style>
  <w:style w:type="paragraph" w:customStyle="1" w:styleId="ConsPlusNormal">
    <w:name w:val="ConsPlusNormal"/>
    <w:rsid w:val="008D08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D086C"/>
    <w:pPr>
      <w:ind w:left="720"/>
      <w:contextualSpacing/>
    </w:pPr>
    <w:rPr>
      <w:rFonts w:eastAsia="Calibri"/>
      <w:sz w:val="26"/>
      <w:szCs w:val="20"/>
    </w:rPr>
  </w:style>
  <w:style w:type="paragraph" w:styleId="a6">
    <w:name w:val="Subtitle"/>
    <w:basedOn w:val="a"/>
    <w:link w:val="a7"/>
    <w:qFormat/>
    <w:rsid w:val="008D086C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7">
    <w:name w:val="Подзаголовок Знак"/>
    <w:basedOn w:val="a0"/>
    <w:link w:val="a6"/>
    <w:rsid w:val="008D086C"/>
    <w:rPr>
      <w:rFonts w:ascii="Bookman Old Style" w:eastAsia="Times New Roman" w:hAnsi="Bookman Old Style"/>
      <w:b/>
      <w:bCs/>
      <w:sz w:val="28"/>
      <w:lang w:eastAsia="ru-RU"/>
    </w:rPr>
  </w:style>
  <w:style w:type="paragraph" w:customStyle="1" w:styleId="ConsPlusCell">
    <w:name w:val="ConsPlusCell"/>
    <w:rsid w:val="001A7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6565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C65653"/>
    <w:rPr>
      <w:rFonts w:eastAsia="Times New Roman"/>
      <w:szCs w:val="22"/>
    </w:rPr>
  </w:style>
  <w:style w:type="character" w:styleId="aa">
    <w:name w:val="page number"/>
    <w:basedOn w:val="a0"/>
    <w:rsid w:val="00C65653"/>
  </w:style>
  <w:style w:type="paragraph" w:styleId="ab">
    <w:name w:val="footer"/>
    <w:basedOn w:val="a"/>
    <w:link w:val="ac"/>
    <w:uiPriority w:val="99"/>
    <w:unhideWhenUsed/>
    <w:rsid w:val="008A1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44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FC11-5BE7-4BD1-A56E-A9333425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zvd-nws1</dc:creator>
  <cp:keywords/>
  <dc:description/>
  <cp:lastModifiedBy>surjina</cp:lastModifiedBy>
  <cp:revision>16</cp:revision>
  <cp:lastPrinted>2016-03-03T01:06:00Z</cp:lastPrinted>
  <dcterms:created xsi:type="dcterms:W3CDTF">2016-02-01T06:17:00Z</dcterms:created>
  <dcterms:modified xsi:type="dcterms:W3CDTF">2016-03-03T01:06:00Z</dcterms:modified>
</cp:coreProperties>
</file>